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947" w:rsidRDefault="00414947" w:rsidP="00AF5AA2">
      <w:pPr>
        <w:autoSpaceDE w:val="0"/>
        <w:autoSpaceDN w:val="0"/>
        <w:adjustRightInd w:val="0"/>
        <w:spacing w:after="0" w:line="240" w:lineRule="auto"/>
        <w:ind w:firstLine="5670"/>
        <w:outlineLvl w:val="0"/>
      </w:pPr>
      <w:bookmarkStart w:id="0" w:name="_GoBack"/>
      <w:bookmarkEnd w:id="0"/>
      <w:r w:rsidRPr="00414947">
        <w:t xml:space="preserve">Приложение </w:t>
      </w:r>
      <w:r>
        <w:t>№</w:t>
      </w:r>
      <w:r w:rsidR="00E8100C">
        <w:t xml:space="preserve"> 3</w:t>
      </w:r>
    </w:p>
    <w:p w:rsidR="00AF5AA2" w:rsidRPr="00414947" w:rsidRDefault="00AF5AA2" w:rsidP="00AF5AA2">
      <w:pPr>
        <w:autoSpaceDE w:val="0"/>
        <w:autoSpaceDN w:val="0"/>
        <w:adjustRightInd w:val="0"/>
        <w:spacing w:after="0" w:line="240" w:lineRule="auto"/>
        <w:ind w:firstLine="5670"/>
        <w:outlineLvl w:val="0"/>
      </w:pPr>
    </w:p>
    <w:p w:rsidR="00414947" w:rsidRPr="001E2468" w:rsidRDefault="00414947" w:rsidP="00AF5AA2">
      <w:pPr>
        <w:autoSpaceDE w:val="0"/>
        <w:autoSpaceDN w:val="0"/>
        <w:adjustRightInd w:val="0"/>
        <w:spacing w:after="0" w:line="360" w:lineRule="auto"/>
        <w:ind w:firstLine="5670"/>
      </w:pPr>
      <w:r w:rsidRPr="001E2468">
        <w:t>к Государственной программе</w:t>
      </w:r>
    </w:p>
    <w:p w:rsidR="00414947" w:rsidRPr="001E2468" w:rsidRDefault="00414947" w:rsidP="00414947">
      <w:pPr>
        <w:autoSpaceDE w:val="0"/>
        <w:autoSpaceDN w:val="0"/>
        <w:adjustRightInd w:val="0"/>
        <w:spacing w:after="0" w:line="360" w:lineRule="auto"/>
        <w:ind w:firstLine="709"/>
        <w:jc w:val="both"/>
      </w:pPr>
    </w:p>
    <w:p w:rsidR="00414947" w:rsidRPr="001E2468" w:rsidRDefault="00414947" w:rsidP="00677EFB">
      <w:pPr>
        <w:autoSpaceDE w:val="0"/>
        <w:autoSpaceDN w:val="0"/>
        <w:adjustRightInd w:val="0"/>
        <w:spacing w:after="0" w:line="240" w:lineRule="auto"/>
        <w:jc w:val="center"/>
        <w:outlineLvl w:val="1"/>
        <w:rPr>
          <w:b/>
          <w:bCs/>
        </w:rPr>
      </w:pPr>
      <w:r w:rsidRPr="001E2468">
        <w:rPr>
          <w:b/>
          <w:bCs/>
        </w:rPr>
        <w:t>ПОРЯДОК</w:t>
      </w:r>
    </w:p>
    <w:p w:rsidR="00414947" w:rsidRPr="001E2468" w:rsidRDefault="003E2D3A" w:rsidP="00677EFB">
      <w:pPr>
        <w:autoSpaceDE w:val="0"/>
        <w:autoSpaceDN w:val="0"/>
        <w:adjustRightInd w:val="0"/>
        <w:spacing w:after="0" w:line="240" w:lineRule="auto"/>
        <w:jc w:val="center"/>
        <w:outlineLvl w:val="1"/>
        <w:rPr>
          <w:b/>
          <w:bCs/>
        </w:rPr>
      </w:pPr>
      <w:r w:rsidRPr="001E2468">
        <w:rPr>
          <w:b/>
          <w:bCs/>
        </w:rPr>
        <w:t xml:space="preserve">предоставления </w:t>
      </w:r>
      <w:r w:rsidR="005D427C" w:rsidRPr="001E2468">
        <w:rPr>
          <w:b/>
          <w:bCs/>
        </w:rPr>
        <w:t xml:space="preserve">и распределения </w:t>
      </w:r>
      <w:r w:rsidRPr="001E2468">
        <w:rPr>
          <w:b/>
          <w:bCs/>
        </w:rPr>
        <w:t>субсиди</w:t>
      </w:r>
      <w:r w:rsidR="00F16B1D" w:rsidRPr="001E2468">
        <w:rPr>
          <w:b/>
          <w:bCs/>
        </w:rPr>
        <w:t>и</w:t>
      </w:r>
      <w:r w:rsidR="003F32AE" w:rsidRPr="001E2468">
        <w:rPr>
          <w:b/>
          <w:bCs/>
        </w:rPr>
        <w:t xml:space="preserve"> бюджету муниципального образования «Город Киров» </w:t>
      </w:r>
      <w:r w:rsidRPr="001E2468">
        <w:rPr>
          <w:b/>
          <w:bCs/>
        </w:rPr>
        <w:t xml:space="preserve">из областного бюджета на </w:t>
      </w:r>
      <w:r w:rsidR="00755CD3" w:rsidRPr="001E2468">
        <w:rPr>
          <w:b/>
          <w:bCs/>
        </w:rPr>
        <w:t>разработку проектной документации на строительство магистральной улицы общегородского з</w:t>
      </w:r>
      <w:r w:rsidR="005D427C" w:rsidRPr="001E2468">
        <w:rPr>
          <w:b/>
          <w:bCs/>
        </w:rPr>
        <w:t>начения</w:t>
      </w:r>
      <w:r w:rsidR="00826AA3" w:rsidRPr="001E2468">
        <w:rPr>
          <w:b/>
          <w:bCs/>
        </w:rPr>
        <w:t xml:space="preserve"> в 2026 году</w:t>
      </w:r>
    </w:p>
    <w:p w:rsidR="00414947" w:rsidRPr="001E2468" w:rsidRDefault="00414947" w:rsidP="001379CD">
      <w:pPr>
        <w:autoSpaceDE w:val="0"/>
        <w:autoSpaceDN w:val="0"/>
        <w:adjustRightInd w:val="0"/>
        <w:spacing w:after="0" w:line="360" w:lineRule="auto"/>
      </w:pPr>
    </w:p>
    <w:p w:rsidR="00A83958" w:rsidRPr="001E2468" w:rsidRDefault="00A83958" w:rsidP="000E6915">
      <w:pPr>
        <w:pStyle w:val="a9"/>
        <w:numPr>
          <w:ilvl w:val="0"/>
          <w:numId w:val="1"/>
        </w:numPr>
        <w:spacing w:after="0" w:line="360" w:lineRule="auto"/>
        <w:ind w:left="0" w:firstLine="709"/>
        <w:jc w:val="both"/>
        <w:rPr>
          <w:rFonts w:ascii="Times New Roman" w:hAnsi="Times New Roman"/>
          <w:bCs/>
          <w:sz w:val="28"/>
          <w:szCs w:val="28"/>
        </w:rPr>
      </w:pPr>
      <w:r w:rsidRPr="001E2468">
        <w:rPr>
          <w:rFonts w:ascii="Times New Roman" w:hAnsi="Times New Roman"/>
          <w:bCs/>
          <w:sz w:val="28"/>
          <w:szCs w:val="28"/>
        </w:rPr>
        <w:t xml:space="preserve">Порядок предоставления </w:t>
      </w:r>
      <w:r w:rsidR="005D427C" w:rsidRPr="001E2468">
        <w:rPr>
          <w:rFonts w:ascii="Times New Roman" w:hAnsi="Times New Roman"/>
          <w:bCs/>
          <w:sz w:val="28"/>
          <w:szCs w:val="28"/>
        </w:rPr>
        <w:t xml:space="preserve">и распределения </w:t>
      </w:r>
      <w:r w:rsidRPr="001E2468">
        <w:rPr>
          <w:rFonts w:ascii="Times New Roman" w:hAnsi="Times New Roman"/>
          <w:bCs/>
          <w:sz w:val="28"/>
          <w:szCs w:val="28"/>
        </w:rPr>
        <w:t>субсиди</w:t>
      </w:r>
      <w:r w:rsidR="00F16B1D" w:rsidRPr="001E2468">
        <w:rPr>
          <w:rFonts w:ascii="Times New Roman" w:hAnsi="Times New Roman"/>
          <w:bCs/>
          <w:sz w:val="28"/>
          <w:szCs w:val="28"/>
        </w:rPr>
        <w:t>и</w:t>
      </w:r>
      <w:r w:rsidRPr="001E2468">
        <w:rPr>
          <w:rFonts w:ascii="Times New Roman" w:hAnsi="Times New Roman"/>
          <w:bCs/>
          <w:sz w:val="28"/>
          <w:szCs w:val="28"/>
        </w:rPr>
        <w:t xml:space="preserve"> бюджету муниципального образования «Город Киров» из областного бюджета на </w:t>
      </w:r>
      <w:r w:rsidR="00BC1C66" w:rsidRPr="001E2468">
        <w:rPr>
          <w:rFonts w:ascii="Times New Roman" w:hAnsi="Times New Roman"/>
          <w:bCs/>
          <w:sz w:val="28"/>
          <w:szCs w:val="28"/>
        </w:rPr>
        <w:t>разработку проектной документации на строительство магистральной улиц</w:t>
      </w:r>
      <w:r w:rsidR="005D427C" w:rsidRPr="001E2468">
        <w:rPr>
          <w:rFonts w:ascii="Times New Roman" w:hAnsi="Times New Roman"/>
          <w:bCs/>
          <w:sz w:val="28"/>
          <w:szCs w:val="28"/>
        </w:rPr>
        <w:t>ы общегородского значения</w:t>
      </w:r>
      <w:r w:rsidR="006C1B24" w:rsidRPr="001E2468">
        <w:rPr>
          <w:rFonts w:ascii="Times New Roman" w:hAnsi="Times New Roman"/>
          <w:bCs/>
          <w:sz w:val="28"/>
          <w:szCs w:val="28"/>
        </w:rPr>
        <w:t xml:space="preserve"> в 2026 году</w:t>
      </w:r>
      <w:r w:rsidR="00E8100C">
        <w:rPr>
          <w:rFonts w:ascii="Times New Roman" w:hAnsi="Times New Roman"/>
          <w:bCs/>
          <w:sz w:val="28"/>
          <w:szCs w:val="28"/>
        </w:rPr>
        <w:t xml:space="preserve"> </w:t>
      </w:r>
      <w:r w:rsidRPr="001E2468">
        <w:rPr>
          <w:rFonts w:ascii="Times New Roman" w:hAnsi="Times New Roman"/>
          <w:bCs/>
          <w:sz w:val="28"/>
          <w:szCs w:val="28"/>
        </w:rPr>
        <w:t>(далее – Порядок)</w:t>
      </w:r>
      <w:r w:rsidR="00E8100C">
        <w:rPr>
          <w:rFonts w:ascii="Times New Roman" w:hAnsi="Times New Roman"/>
          <w:bCs/>
          <w:sz w:val="28"/>
          <w:szCs w:val="28"/>
        </w:rPr>
        <w:t xml:space="preserve"> </w:t>
      </w:r>
      <w:r w:rsidRPr="001E2468">
        <w:rPr>
          <w:rFonts w:ascii="Times New Roman" w:hAnsi="Times New Roman"/>
          <w:bCs/>
          <w:sz w:val="28"/>
          <w:szCs w:val="28"/>
        </w:rPr>
        <w:t xml:space="preserve">определяет правила предоставления </w:t>
      </w:r>
      <w:r w:rsidR="005D427C" w:rsidRPr="001E2468">
        <w:rPr>
          <w:rFonts w:ascii="Times New Roman" w:hAnsi="Times New Roman"/>
          <w:bCs/>
          <w:sz w:val="28"/>
          <w:szCs w:val="28"/>
        </w:rPr>
        <w:t xml:space="preserve">и распределения </w:t>
      </w:r>
      <w:r w:rsidRPr="001E2468">
        <w:rPr>
          <w:rFonts w:ascii="Times New Roman" w:hAnsi="Times New Roman"/>
          <w:bCs/>
          <w:sz w:val="28"/>
          <w:szCs w:val="28"/>
        </w:rPr>
        <w:t>субсиди</w:t>
      </w:r>
      <w:r w:rsidR="00F16B1D" w:rsidRPr="001E2468">
        <w:rPr>
          <w:rFonts w:ascii="Times New Roman" w:hAnsi="Times New Roman"/>
          <w:bCs/>
          <w:sz w:val="28"/>
          <w:szCs w:val="28"/>
        </w:rPr>
        <w:t>и</w:t>
      </w:r>
      <w:r w:rsidRPr="001E2468">
        <w:rPr>
          <w:rFonts w:ascii="Times New Roman" w:hAnsi="Times New Roman"/>
          <w:bCs/>
          <w:sz w:val="28"/>
          <w:szCs w:val="28"/>
        </w:rPr>
        <w:t xml:space="preserve"> бюджету муниципального образования «Город Киров» из областного бюджета</w:t>
      </w:r>
      <w:r w:rsidR="00320B9E" w:rsidRPr="001E2468">
        <w:rPr>
          <w:rFonts w:ascii="Times New Roman" w:hAnsi="Times New Roman"/>
          <w:bCs/>
          <w:sz w:val="28"/>
          <w:szCs w:val="28"/>
        </w:rPr>
        <w:t xml:space="preserve"> на</w:t>
      </w:r>
      <w:r w:rsidR="00E8100C">
        <w:rPr>
          <w:rFonts w:ascii="Times New Roman" w:hAnsi="Times New Roman"/>
          <w:bCs/>
          <w:sz w:val="28"/>
          <w:szCs w:val="28"/>
        </w:rPr>
        <w:t xml:space="preserve"> </w:t>
      </w:r>
      <w:r w:rsidR="00320B9E" w:rsidRPr="001E2468">
        <w:rPr>
          <w:rFonts w:ascii="Times New Roman" w:hAnsi="Times New Roman"/>
          <w:bCs/>
          <w:sz w:val="28"/>
          <w:szCs w:val="28"/>
        </w:rPr>
        <w:t>разработку проектной документации на строительство магистральной улиц</w:t>
      </w:r>
      <w:r w:rsidR="005D427C" w:rsidRPr="001E2468">
        <w:rPr>
          <w:rFonts w:ascii="Times New Roman" w:hAnsi="Times New Roman"/>
          <w:bCs/>
          <w:sz w:val="28"/>
          <w:szCs w:val="28"/>
        </w:rPr>
        <w:t xml:space="preserve">ы общегородского значения </w:t>
      </w:r>
      <w:r w:rsidRPr="001E2468">
        <w:rPr>
          <w:rFonts w:ascii="Times New Roman" w:hAnsi="Times New Roman"/>
          <w:bCs/>
          <w:sz w:val="28"/>
          <w:szCs w:val="28"/>
        </w:rPr>
        <w:t>(далее – субсиди</w:t>
      </w:r>
      <w:r w:rsidR="005D427C" w:rsidRPr="001E2468">
        <w:rPr>
          <w:rFonts w:ascii="Times New Roman" w:hAnsi="Times New Roman"/>
          <w:bCs/>
          <w:sz w:val="28"/>
          <w:szCs w:val="28"/>
        </w:rPr>
        <w:t>я</w:t>
      </w:r>
      <w:r w:rsidR="00BA24F1">
        <w:rPr>
          <w:rFonts w:ascii="Times New Roman" w:hAnsi="Times New Roman"/>
          <w:bCs/>
          <w:sz w:val="28"/>
          <w:szCs w:val="28"/>
        </w:rPr>
        <w:t>)</w:t>
      </w:r>
      <w:r w:rsidR="00BA24F1" w:rsidRPr="00BA24F1">
        <w:rPr>
          <w:rFonts w:ascii="Times New Roman" w:hAnsi="Times New Roman"/>
          <w:bCs/>
          <w:sz w:val="28"/>
          <w:szCs w:val="28"/>
        </w:rPr>
        <w:t xml:space="preserve"> </w:t>
      </w:r>
      <w:r w:rsidR="00BA24F1" w:rsidRPr="001E2468">
        <w:rPr>
          <w:rFonts w:ascii="Times New Roman" w:hAnsi="Times New Roman"/>
          <w:bCs/>
          <w:sz w:val="28"/>
          <w:szCs w:val="28"/>
        </w:rPr>
        <w:t>в 2026 году</w:t>
      </w:r>
      <w:r w:rsidR="00BA24F1">
        <w:rPr>
          <w:rFonts w:ascii="Times New Roman" w:hAnsi="Times New Roman"/>
          <w:bCs/>
          <w:sz w:val="28"/>
          <w:szCs w:val="28"/>
        </w:rPr>
        <w:t>.</w:t>
      </w:r>
    </w:p>
    <w:p w:rsidR="009631F3" w:rsidRPr="00A459A9" w:rsidRDefault="00A83958" w:rsidP="009631F3">
      <w:pPr>
        <w:pStyle w:val="a9"/>
        <w:numPr>
          <w:ilvl w:val="0"/>
          <w:numId w:val="1"/>
        </w:numPr>
        <w:spacing w:after="0" w:line="360" w:lineRule="auto"/>
        <w:ind w:left="0" w:firstLine="709"/>
        <w:jc w:val="both"/>
        <w:rPr>
          <w:bCs/>
        </w:rPr>
      </w:pPr>
      <w:r w:rsidRPr="00A459A9">
        <w:rPr>
          <w:rFonts w:ascii="Times New Roman" w:hAnsi="Times New Roman"/>
          <w:sz w:val="28"/>
          <w:szCs w:val="28"/>
        </w:rPr>
        <w:t>Субсиди</w:t>
      </w:r>
      <w:r w:rsidR="00F16B1D" w:rsidRPr="00A459A9">
        <w:rPr>
          <w:rFonts w:ascii="Times New Roman" w:hAnsi="Times New Roman"/>
          <w:sz w:val="28"/>
          <w:szCs w:val="28"/>
        </w:rPr>
        <w:t>я</w:t>
      </w:r>
      <w:r w:rsidRPr="00A459A9">
        <w:rPr>
          <w:rFonts w:ascii="Times New Roman" w:hAnsi="Times New Roman"/>
          <w:sz w:val="28"/>
          <w:szCs w:val="28"/>
        </w:rPr>
        <w:t xml:space="preserve"> предоставля</w:t>
      </w:r>
      <w:r w:rsidR="00EA6C03" w:rsidRPr="00A459A9">
        <w:rPr>
          <w:rFonts w:ascii="Times New Roman" w:hAnsi="Times New Roman"/>
          <w:sz w:val="28"/>
          <w:szCs w:val="28"/>
        </w:rPr>
        <w:t>е</w:t>
      </w:r>
      <w:r w:rsidRPr="00A459A9">
        <w:rPr>
          <w:rFonts w:ascii="Times New Roman" w:hAnsi="Times New Roman"/>
          <w:sz w:val="28"/>
          <w:szCs w:val="28"/>
        </w:rPr>
        <w:t xml:space="preserve">тся муниципальному образованию «Город Киров» в целях софинансирования расходных обязательств </w:t>
      </w:r>
      <w:r w:rsidR="00A459A9" w:rsidRPr="00A459A9">
        <w:rPr>
          <w:rFonts w:ascii="Times New Roman" w:hAnsi="Times New Roman"/>
          <w:sz w:val="28"/>
          <w:szCs w:val="28"/>
        </w:rPr>
        <w:t xml:space="preserve">по реализации мероприятия </w:t>
      </w:r>
      <w:r w:rsidR="009631F3" w:rsidRPr="00A459A9">
        <w:rPr>
          <w:rFonts w:ascii="Times New Roman" w:hAnsi="Times New Roman"/>
          <w:bCs/>
          <w:sz w:val="28"/>
          <w:szCs w:val="28"/>
        </w:rPr>
        <w:t>на</w:t>
      </w:r>
      <w:r w:rsidR="00E8100C" w:rsidRPr="00A459A9">
        <w:rPr>
          <w:rFonts w:ascii="Times New Roman" w:hAnsi="Times New Roman"/>
          <w:bCs/>
          <w:sz w:val="28"/>
          <w:szCs w:val="28"/>
        </w:rPr>
        <w:t xml:space="preserve"> </w:t>
      </w:r>
      <w:r w:rsidR="009631F3" w:rsidRPr="00A459A9">
        <w:rPr>
          <w:rFonts w:ascii="Times New Roman" w:hAnsi="Times New Roman"/>
          <w:bCs/>
          <w:sz w:val="28"/>
          <w:szCs w:val="28"/>
        </w:rPr>
        <w:t>разработку проектной документации на строительство магистральной улиц</w:t>
      </w:r>
      <w:r w:rsidR="005D427C" w:rsidRPr="00A459A9">
        <w:rPr>
          <w:rFonts w:ascii="Times New Roman" w:hAnsi="Times New Roman"/>
          <w:bCs/>
          <w:sz w:val="28"/>
          <w:szCs w:val="28"/>
        </w:rPr>
        <w:t>ы общегородского значения</w:t>
      </w:r>
      <w:r w:rsidR="006C1B24" w:rsidRPr="00A459A9">
        <w:rPr>
          <w:rFonts w:ascii="Times New Roman" w:hAnsi="Times New Roman"/>
          <w:bCs/>
          <w:sz w:val="28"/>
          <w:szCs w:val="28"/>
        </w:rPr>
        <w:t xml:space="preserve"> </w:t>
      </w:r>
      <w:r w:rsidR="00E04A06" w:rsidRPr="00A459A9">
        <w:rPr>
          <w:rFonts w:ascii="Times New Roman" w:hAnsi="Times New Roman"/>
          <w:bCs/>
          <w:sz w:val="28"/>
          <w:szCs w:val="28"/>
        </w:rPr>
        <w:t xml:space="preserve">(далее – мероприятие) </w:t>
      </w:r>
      <w:r w:rsidR="006C1B24" w:rsidRPr="00A459A9">
        <w:rPr>
          <w:rFonts w:ascii="Times New Roman" w:hAnsi="Times New Roman"/>
          <w:bCs/>
          <w:sz w:val="28"/>
          <w:szCs w:val="28"/>
        </w:rPr>
        <w:t>в 2026 году</w:t>
      </w:r>
      <w:r w:rsidR="009631F3" w:rsidRPr="00A459A9">
        <w:rPr>
          <w:rFonts w:ascii="Times New Roman" w:hAnsi="Times New Roman"/>
          <w:bCs/>
          <w:sz w:val="28"/>
          <w:szCs w:val="28"/>
        </w:rPr>
        <w:t>.</w:t>
      </w:r>
    </w:p>
    <w:p w:rsidR="00A83958" w:rsidRPr="00A459A9" w:rsidRDefault="00A83958" w:rsidP="000E6915">
      <w:pPr>
        <w:spacing w:after="0" w:line="360" w:lineRule="auto"/>
        <w:ind w:firstLine="709"/>
        <w:jc w:val="both"/>
        <w:rPr>
          <w:bCs/>
        </w:rPr>
      </w:pPr>
      <w:r w:rsidRPr="00A459A9">
        <w:rPr>
          <w:bCs/>
        </w:rPr>
        <w:t>3. Субсиди</w:t>
      </w:r>
      <w:r w:rsidR="00F16B1D" w:rsidRPr="00A459A9">
        <w:rPr>
          <w:bCs/>
        </w:rPr>
        <w:t>я</w:t>
      </w:r>
      <w:r w:rsidRPr="00A459A9">
        <w:rPr>
          <w:bCs/>
        </w:rPr>
        <w:t xml:space="preserve"> предоставляется министерством строительства Кировской области (далее – министерство).</w:t>
      </w:r>
    </w:p>
    <w:p w:rsidR="00A83958" w:rsidRPr="00A459A9" w:rsidRDefault="00A83958" w:rsidP="000E6915">
      <w:pPr>
        <w:spacing w:after="0" w:line="360" w:lineRule="auto"/>
        <w:ind w:firstLine="709"/>
        <w:jc w:val="both"/>
        <w:rPr>
          <w:bCs/>
        </w:rPr>
      </w:pPr>
      <w:r w:rsidRPr="00A459A9">
        <w:rPr>
          <w:bCs/>
        </w:rPr>
        <w:t xml:space="preserve">4. Расчет субсидии </w:t>
      </w:r>
      <w:r w:rsidR="009414A8" w:rsidRPr="00A459A9">
        <w:rPr>
          <w:bCs/>
        </w:rPr>
        <w:t>(S)</w:t>
      </w:r>
      <w:r w:rsidR="00E8100C" w:rsidRPr="00A459A9">
        <w:rPr>
          <w:bCs/>
        </w:rPr>
        <w:t xml:space="preserve"> </w:t>
      </w:r>
      <w:r w:rsidRPr="00A459A9">
        <w:rPr>
          <w:bCs/>
        </w:rPr>
        <w:t>производится по формуле:</w:t>
      </w:r>
    </w:p>
    <w:p w:rsidR="0069285E" w:rsidRPr="00A459A9" w:rsidRDefault="0069285E" w:rsidP="00A459A9">
      <w:pPr>
        <w:spacing w:after="0" w:line="220" w:lineRule="exact"/>
        <w:jc w:val="center"/>
        <w:rPr>
          <w:bCs/>
        </w:rPr>
      </w:pPr>
    </w:p>
    <w:p w:rsidR="00A83958" w:rsidRPr="00A459A9" w:rsidRDefault="00A83958" w:rsidP="00A459A9">
      <w:pPr>
        <w:spacing w:after="0" w:line="240" w:lineRule="exact"/>
        <w:jc w:val="center"/>
        <w:rPr>
          <w:bCs/>
        </w:rPr>
      </w:pPr>
      <w:r w:rsidRPr="00A459A9">
        <w:rPr>
          <w:bCs/>
        </w:rPr>
        <w:t>S = С x У, где:</w:t>
      </w:r>
    </w:p>
    <w:p w:rsidR="00A83958" w:rsidRPr="00A459A9" w:rsidRDefault="00A83958" w:rsidP="00A459A9">
      <w:pPr>
        <w:spacing w:after="0" w:line="220" w:lineRule="exact"/>
        <w:ind w:firstLine="709"/>
        <w:jc w:val="both"/>
        <w:rPr>
          <w:bCs/>
        </w:rPr>
      </w:pPr>
    </w:p>
    <w:p w:rsidR="007A4597" w:rsidRPr="00A459A9" w:rsidRDefault="00A83958" w:rsidP="00610B60">
      <w:pPr>
        <w:spacing w:after="0" w:line="360" w:lineRule="auto"/>
        <w:ind w:firstLine="709"/>
        <w:jc w:val="both"/>
        <w:rPr>
          <w:rFonts w:asciiTheme="minorHAnsi" w:hAnsiTheme="minorHAnsi" w:cs="Helv"/>
          <w:color w:val="auto"/>
          <w:sz w:val="20"/>
          <w:szCs w:val="20"/>
        </w:rPr>
      </w:pPr>
      <w:r w:rsidRPr="00A459A9">
        <w:rPr>
          <w:bCs/>
        </w:rPr>
        <w:t xml:space="preserve">С </w:t>
      </w:r>
      <w:r w:rsidR="009414A8" w:rsidRPr="00A459A9">
        <w:rPr>
          <w:bCs/>
        </w:rPr>
        <w:t>–</w:t>
      </w:r>
      <w:r w:rsidR="00E8100C" w:rsidRPr="00A459A9">
        <w:rPr>
          <w:bCs/>
        </w:rPr>
        <w:t xml:space="preserve"> </w:t>
      </w:r>
      <w:r w:rsidR="00B97689" w:rsidRPr="00A459A9">
        <w:rPr>
          <w:bCs/>
        </w:rPr>
        <w:t>объем</w:t>
      </w:r>
      <w:r w:rsidR="00E8100C" w:rsidRPr="00A459A9">
        <w:rPr>
          <w:bCs/>
        </w:rPr>
        <w:t xml:space="preserve"> </w:t>
      </w:r>
      <w:r w:rsidR="00880A8E" w:rsidRPr="00A459A9">
        <w:rPr>
          <w:bCs/>
        </w:rPr>
        <w:t xml:space="preserve">средств, </w:t>
      </w:r>
      <w:r w:rsidR="007A4597" w:rsidRPr="00A459A9">
        <w:rPr>
          <w:bCs/>
        </w:rPr>
        <w:t xml:space="preserve">предусмотренных </w:t>
      </w:r>
      <w:r w:rsidR="00610B60" w:rsidRPr="00A459A9">
        <w:rPr>
          <w:bCs/>
        </w:rPr>
        <w:t>муниципальным правовым актом о подготовке и реализации бюджетных инвестиций (о предоставлении бюджетных ассигнований за счет субсидий из местного бюджета на осуществление бюджетными учреждениями, автономными учреждениями, унитарными предприятиями капитальных вложений в объекты капитального</w:t>
      </w:r>
      <w:r w:rsidR="00610B60" w:rsidRPr="001E2468">
        <w:rPr>
          <w:bCs/>
        </w:rPr>
        <w:t xml:space="preserve"> </w:t>
      </w:r>
      <w:r w:rsidR="00610B60" w:rsidRPr="00A459A9">
        <w:rPr>
          <w:bCs/>
        </w:rPr>
        <w:lastRenderedPageBreak/>
        <w:t>строительства муниципальной собственности Кировской области</w:t>
      </w:r>
      <w:r w:rsidR="00A443A8" w:rsidRPr="00A459A9">
        <w:rPr>
          <w:bCs/>
        </w:rPr>
        <w:t>)</w:t>
      </w:r>
      <w:r w:rsidR="00E8100C" w:rsidRPr="00A459A9">
        <w:rPr>
          <w:bCs/>
        </w:rPr>
        <w:t xml:space="preserve"> </w:t>
      </w:r>
      <w:r w:rsidR="00610B60" w:rsidRPr="00A459A9">
        <w:rPr>
          <w:bCs/>
          <w:color w:val="auto"/>
        </w:rPr>
        <w:t>на цел</w:t>
      </w:r>
      <w:r w:rsidR="00A443A8" w:rsidRPr="00A459A9">
        <w:rPr>
          <w:bCs/>
          <w:color w:val="auto"/>
        </w:rPr>
        <w:t>ь,</w:t>
      </w:r>
      <w:r w:rsidR="00E8100C" w:rsidRPr="00A459A9">
        <w:rPr>
          <w:bCs/>
          <w:color w:val="auto"/>
        </w:rPr>
        <w:t xml:space="preserve"> </w:t>
      </w:r>
      <w:r w:rsidR="00085D6C" w:rsidRPr="00A459A9">
        <w:rPr>
          <w:bCs/>
          <w:color w:val="auto"/>
        </w:rPr>
        <w:t>указанн</w:t>
      </w:r>
      <w:r w:rsidR="00A443A8" w:rsidRPr="00A459A9">
        <w:rPr>
          <w:bCs/>
          <w:color w:val="auto"/>
        </w:rPr>
        <w:t>ую</w:t>
      </w:r>
      <w:r w:rsidR="00085D6C" w:rsidRPr="00A459A9">
        <w:rPr>
          <w:bCs/>
          <w:color w:val="auto"/>
        </w:rPr>
        <w:t xml:space="preserve"> в пункте 2 настоящего Порядка</w:t>
      </w:r>
      <w:r w:rsidR="00A459A9" w:rsidRPr="00A459A9">
        <w:rPr>
          <w:bCs/>
          <w:color w:val="auto"/>
        </w:rPr>
        <w:t>,</w:t>
      </w:r>
      <w:r w:rsidR="006C1B24" w:rsidRPr="00A459A9">
        <w:rPr>
          <w:bCs/>
          <w:color w:val="auto"/>
        </w:rPr>
        <w:t xml:space="preserve"> в 2026 году</w:t>
      </w:r>
      <w:r w:rsidR="00085D6C" w:rsidRPr="00A459A9">
        <w:rPr>
          <w:bCs/>
          <w:color w:val="auto"/>
        </w:rPr>
        <w:t xml:space="preserve"> (тыс. рублей)</w:t>
      </w:r>
      <w:r w:rsidR="0064203B" w:rsidRPr="00A459A9">
        <w:rPr>
          <w:bCs/>
          <w:color w:val="auto"/>
        </w:rPr>
        <w:t>;</w:t>
      </w:r>
    </w:p>
    <w:p w:rsidR="008517F4" w:rsidRPr="00A459A9" w:rsidRDefault="00A83958" w:rsidP="000E6915">
      <w:pPr>
        <w:spacing w:after="0" w:line="360" w:lineRule="auto"/>
        <w:ind w:firstLine="709"/>
        <w:jc w:val="both"/>
        <w:rPr>
          <w:rFonts w:asciiTheme="minorHAnsi" w:hAnsiTheme="minorHAnsi" w:cs="Helv"/>
          <w:sz w:val="20"/>
          <w:szCs w:val="20"/>
        </w:rPr>
      </w:pPr>
      <w:r w:rsidRPr="00A459A9">
        <w:rPr>
          <w:bCs/>
        </w:rPr>
        <w:t xml:space="preserve">У </w:t>
      </w:r>
      <w:r w:rsidR="009414A8" w:rsidRPr="00A459A9">
        <w:rPr>
          <w:bCs/>
        </w:rPr>
        <w:t>–</w:t>
      </w:r>
      <w:r w:rsidRPr="00A459A9">
        <w:rPr>
          <w:bCs/>
        </w:rPr>
        <w:t xml:space="preserve"> уровень софинансирования Кировской областью объема расходного обязательства муниципального образования «Город Киров»</w:t>
      </w:r>
      <w:r w:rsidR="00D6185D" w:rsidRPr="00A459A9">
        <w:rPr>
          <w:bCs/>
        </w:rPr>
        <w:t xml:space="preserve">, равный </w:t>
      </w:r>
      <w:r w:rsidR="008517F4" w:rsidRPr="00A459A9">
        <w:rPr>
          <w:bCs/>
        </w:rPr>
        <w:t>63,1</w:t>
      </w:r>
      <w:r w:rsidR="00EA6C03" w:rsidRPr="00A459A9">
        <w:rPr>
          <w:bCs/>
        </w:rPr>
        <w:t>56</w:t>
      </w:r>
      <w:r w:rsidR="00D6185D" w:rsidRPr="00A459A9">
        <w:rPr>
          <w:bCs/>
        </w:rPr>
        <w:t>%</w:t>
      </w:r>
      <w:r w:rsidRPr="00A459A9">
        <w:rPr>
          <w:bCs/>
        </w:rPr>
        <w:t>.</w:t>
      </w:r>
    </w:p>
    <w:p w:rsidR="00A41BA8" w:rsidRPr="00A459A9" w:rsidRDefault="00A41BA8" w:rsidP="000E6915">
      <w:pPr>
        <w:autoSpaceDE w:val="0"/>
        <w:autoSpaceDN w:val="0"/>
        <w:adjustRightInd w:val="0"/>
        <w:spacing w:after="0" w:line="360" w:lineRule="auto"/>
        <w:ind w:firstLine="709"/>
        <w:jc w:val="both"/>
      </w:pPr>
      <w:r w:rsidRPr="00A459A9">
        <w:t xml:space="preserve">5. Субсидия предоставляется при соблюдении </w:t>
      </w:r>
      <w:r w:rsidR="00A443A8" w:rsidRPr="00A459A9">
        <w:t xml:space="preserve">администрацией </w:t>
      </w:r>
      <w:r w:rsidRPr="00A459A9">
        <w:t>муниципальн</w:t>
      </w:r>
      <w:r w:rsidR="00A443A8" w:rsidRPr="00A459A9">
        <w:t>ого</w:t>
      </w:r>
      <w:r w:rsidRPr="00A459A9">
        <w:t xml:space="preserve"> образовани</w:t>
      </w:r>
      <w:r w:rsidR="00A443A8" w:rsidRPr="00A459A9">
        <w:t>я</w:t>
      </w:r>
      <w:r w:rsidRPr="00A459A9">
        <w:t xml:space="preserve"> «Город Киров» следующих условий:</w:t>
      </w:r>
    </w:p>
    <w:p w:rsidR="00A41BA8" w:rsidRPr="00A459A9" w:rsidRDefault="00A41BA8" w:rsidP="000E6915">
      <w:pPr>
        <w:autoSpaceDE w:val="0"/>
        <w:autoSpaceDN w:val="0"/>
        <w:adjustRightInd w:val="0"/>
        <w:spacing w:after="0" w:line="360" w:lineRule="auto"/>
        <w:ind w:firstLine="709"/>
        <w:jc w:val="both"/>
      </w:pPr>
      <w:r w:rsidRPr="00A459A9">
        <w:t>5.</w:t>
      </w:r>
      <w:r w:rsidR="00D23493" w:rsidRPr="00A459A9">
        <w:t>1</w:t>
      </w:r>
      <w:r w:rsidRPr="00A459A9">
        <w:t xml:space="preserve">. </w:t>
      </w:r>
      <w:r w:rsidR="00C16806" w:rsidRPr="00A459A9">
        <w:t>При н</w:t>
      </w:r>
      <w:r w:rsidRPr="00A459A9">
        <w:t>аличи</w:t>
      </w:r>
      <w:r w:rsidR="00C16806" w:rsidRPr="00A459A9">
        <w:t>и</w:t>
      </w:r>
      <w:r w:rsidRPr="00A459A9">
        <w:t xml:space="preserve"> муниципальной программы, содержащей мероприятия, в целях софинансирования которых предоставляется субсидия, и (или) муниципального правового акта, устанавливающего расходные обязательства муниципального образования «Город Киров», в целях </w:t>
      </w:r>
      <w:r w:rsidR="00C16806" w:rsidRPr="00A459A9">
        <w:t>софинансирования</w:t>
      </w:r>
      <w:r w:rsidR="00E8100C" w:rsidRPr="00A459A9">
        <w:t xml:space="preserve"> </w:t>
      </w:r>
      <w:r w:rsidRPr="00A459A9">
        <w:t>которых предоставляется субсидия.</w:t>
      </w:r>
    </w:p>
    <w:p w:rsidR="00610B60" w:rsidRPr="00A459A9" w:rsidRDefault="00A41BA8" w:rsidP="00924D8F">
      <w:pPr>
        <w:spacing w:after="0" w:line="360" w:lineRule="auto"/>
        <w:ind w:firstLine="709"/>
        <w:jc w:val="both"/>
        <w:rPr>
          <w:bCs/>
        </w:rPr>
      </w:pPr>
      <w:r w:rsidRPr="00A459A9">
        <w:rPr>
          <w:bCs/>
        </w:rPr>
        <w:t>5.</w:t>
      </w:r>
      <w:r w:rsidR="00D23493" w:rsidRPr="00A459A9">
        <w:rPr>
          <w:bCs/>
        </w:rPr>
        <w:t>2</w:t>
      </w:r>
      <w:r w:rsidRPr="00A459A9">
        <w:rPr>
          <w:bCs/>
        </w:rPr>
        <w:t xml:space="preserve">. </w:t>
      </w:r>
      <w:r w:rsidR="00C16806" w:rsidRPr="00A459A9">
        <w:rPr>
          <w:bCs/>
        </w:rPr>
        <w:t>При з</w:t>
      </w:r>
      <w:r w:rsidR="00A83958" w:rsidRPr="00A459A9">
        <w:rPr>
          <w:bCs/>
        </w:rPr>
        <w:t>аключени</w:t>
      </w:r>
      <w:r w:rsidR="00C16806" w:rsidRPr="00A459A9">
        <w:rPr>
          <w:bCs/>
        </w:rPr>
        <w:t>и</w:t>
      </w:r>
      <w:r w:rsidR="00A83958" w:rsidRPr="00A459A9">
        <w:rPr>
          <w:bCs/>
        </w:rPr>
        <w:t xml:space="preserve"> между министерством и администрацией </w:t>
      </w:r>
      <w:r w:rsidR="00C16806" w:rsidRPr="00A459A9">
        <w:rPr>
          <w:bCs/>
        </w:rPr>
        <w:t>города Кирова</w:t>
      </w:r>
      <w:r w:rsidR="00A83958" w:rsidRPr="00A459A9">
        <w:rPr>
          <w:bCs/>
        </w:rPr>
        <w:t xml:space="preserve"> соглашения </w:t>
      </w:r>
      <w:r w:rsidR="00924D8F" w:rsidRPr="00A459A9">
        <w:rPr>
          <w:bCs/>
        </w:rPr>
        <w:t>о предоставлении субсидии</w:t>
      </w:r>
      <w:r w:rsidR="00610B60" w:rsidRPr="00A459A9">
        <w:rPr>
          <w:bCs/>
        </w:rPr>
        <w:t>.</w:t>
      </w:r>
    </w:p>
    <w:p w:rsidR="00A83958" w:rsidRPr="00A459A9" w:rsidRDefault="00610B60" w:rsidP="00924D8F">
      <w:pPr>
        <w:spacing w:after="0" w:line="360" w:lineRule="auto"/>
        <w:ind w:firstLine="709"/>
        <w:jc w:val="both"/>
        <w:rPr>
          <w:bCs/>
        </w:rPr>
      </w:pPr>
      <w:r w:rsidRPr="00A459A9">
        <w:rPr>
          <w:bCs/>
          <w:color w:val="000000" w:themeColor="text1"/>
        </w:rPr>
        <w:t>С</w:t>
      </w:r>
      <w:r w:rsidR="00A83958" w:rsidRPr="00A459A9">
        <w:rPr>
          <w:bCs/>
          <w:color w:val="000000" w:themeColor="text1"/>
        </w:rPr>
        <w:t>оглашение о предоставлении субсидии (дополнительное соглашение к соглашению</w:t>
      </w:r>
      <w:r w:rsidR="00A83958" w:rsidRPr="00A459A9">
        <w:rPr>
          <w:bCs/>
        </w:rPr>
        <w:t xml:space="preserve"> о предоставлении субсидии) заключается в электронном виде в автоматизированной системе управления бюджетным процессом Кировской области в соответствии с типовой формой соглашения о предоставлении субсидии местному бюджету из областного бюджета, утверждаемой министерством финансов Кировской области.</w:t>
      </w:r>
    </w:p>
    <w:p w:rsidR="00A41BA8" w:rsidRPr="00A459A9" w:rsidRDefault="00A41BA8" w:rsidP="000E6915">
      <w:pPr>
        <w:pStyle w:val="ConsPlusNormal"/>
        <w:spacing w:line="360" w:lineRule="auto"/>
        <w:ind w:firstLine="709"/>
        <w:jc w:val="both"/>
      </w:pPr>
      <w:r w:rsidRPr="00A459A9">
        <w:t xml:space="preserve">Соглашение о предоставлении субсидии, предусмотренной законом области об областном бюджете, заключается </w:t>
      </w:r>
      <w:r w:rsidR="00610B60" w:rsidRPr="00A459A9">
        <w:t>д</w:t>
      </w:r>
      <w:r w:rsidRPr="00A459A9">
        <w:t>о 15</w:t>
      </w:r>
      <w:r w:rsidR="00BA24F1" w:rsidRPr="00A459A9">
        <w:t>.02.2026</w:t>
      </w:r>
      <w:r w:rsidRPr="00A459A9">
        <w:t xml:space="preserve">, за исключением соглашения о предоставлении субсидии, бюджетные ассигнования на предоставление которой предусмотрены в соответствии с законом области о внесении изменений в закон области об областном бюджете, которое заключается не позднее 30 дней после дня вступления в силу указанного закона. </w:t>
      </w:r>
    </w:p>
    <w:p w:rsidR="00A41BA8" w:rsidRPr="00A459A9" w:rsidRDefault="00A83958" w:rsidP="000E6915">
      <w:pPr>
        <w:autoSpaceDE w:val="0"/>
        <w:autoSpaceDN w:val="0"/>
        <w:adjustRightInd w:val="0"/>
        <w:spacing w:after="0" w:line="360" w:lineRule="auto"/>
        <w:ind w:firstLine="709"/>
        <w:jc w:val="both"/>
      </w:pPr>
      <w:r w:rsidRPr="00A459A9">
        <w:rPr>
          <w:bCs/>
        </w:rPr>
        <w:t>5.</w:t>
      </w:r>
      <w:r w:rsidR="00D23493" w:rsidRPr="00A459A9">
        <w:rPr>
          <w:bCs/>
        </w:rPr>
        <w:t>3</w:t>
      </w:r>
      <w:r w:rsidRPr="00A459A9">
        <w:rPr>
          <w:bCs/>
        </w:rPr>
        <w:t xml:space="preserve">. </w:t>
      </w:r>
      <w:r w:rsidR="00C16806" w:rsidRPr="00A459A9">
        <w:rPr>
          <w:bCs/>
        </w:rPr>
        <w:t>При п</w:t>
      </w:r>
      <w:r w:rsidR="00A41BA8" w:rsidRPr="00A459A9">
        <w:t>редусмотренн</w:t>
      </w:r>
      <w:r w:rsidR="00C16806" w:rsidRPr="00A459A9">
        <w:t>ой</w:t>
      </w:r>
      <w:r w:rsidR="00E8100C" w:rsidRPr="00A459A9">
        <w:t xml:space="preserve"> </w:t>
      </w:r>
      <w:hyperlink r:id="rId9" w:history="1">
        <w:r w:rsidR="00A41BA8" w:rsidRPr="00A459A9">
          <w:rPr>
            <w:color w:val="000000" w:themeColor="text1"/>
          </w:rPr>
          <w:t>частью 7 статьи 26</w:t>
        </w:r>
      </w:hyperlink>
      <w:r w:rsidR="00A41BA8" w:rsidRPr="00A459A9">
        <w:rPr>
          <w:color w:val="000000" w:themeColor="text1"/>
        </w:rPr>
        <w:t xml:space="preserve"> Фе</w:t>
      </w:r>
      <w:r w:rsidR="00A41BA8" w:rsidRPr="00A459A9">
        <w:t xml:space="preserve">дерального закона </w:t>
      </w:r>
      <w:r w:rsidR="00A41BA8" w:rsidRPr="00A459A9">
        <w:br/>
        <w:t xml:space="preserve">от 05.04.2013 № 44-ФЗ «О контрактной системе в сфере закупок товаров, работ, услуг для обеспечения государственных и муниципальных нужд» </w:t>
      </w:r>
      <w:r w:rsidR="00A41BA8" w:rsidRPr="00A459A9">
        <w:lastRenderedPageBreak/>
        <w:t>централизаци</w:t>
      </w:r>
      <w:r w:rsidR="00C16806" w:rsidRPr="00A459A9">
        <w:t>и</w:t>
      </w:r>
      <w:r w:rsidR="00A41BA8" w:rsidRPr="00A459A9">
        <w:t xml:space="preserve"> закупок, финансовое обеспечение которых о</w:t>
      </w:r>
      <w:r w:rsidR="00B97689" w:rsidRPr="00A459A9">
        <w:t>существляется за счет субсиди</w:t>
      </w:r>
      <w:r w:rsidR="00C16806" w:rsidRPr="00A459A9">
        <w:t>и</w:t>
      </w:r>
      <w:r w:rsidR="00A41BA8" w:rsidRPr="00A459A9">
        <w:t xml:space="preserve">. </w:t>
      </w:r>
    </w:p>
    <w:p w:rsidR="00A41BA8" w:rsidRPr="00A459A9" w:rsidRDefault="00A41BA8" w:rsidP="000E6915">
      <w:pPr>
        <w:autoSpaceDE w:val="0"/>
        <w:autoSpaceDN w:val="0"/>
        <w:adjustRightInd w:val="0"/>
        <w:spacing w:after="0" w:line="360" w:lineRule="auto"/>
        <w:ind w:firstLine="709"/>
        <w:jc w:val="both"/>
      </w:pPr>
      <w:r w:rsidRPr="00A459A9">
        <w:t>Данное условие не распространяется на субсидии, предоставляемые на софинансирование муниципальных контрактов (контрактов, договоров):</w:t>
      </w:r>
    </w:p>
    <w:p w:rsidR="00A41BA8" w:rsidRPr="00A459A9" w:rsidRDefault="00A41BA8" w:rsidP="000E6915">
      <w:pPr>
        <w:autoSpaceDE w:val="0"/>
        <w:autoSpaceDN w:val="0"/>
        <w:adjustRightInd w:val="0"/>
        <w:spacing w:after="0" w:line="360" w:lineRule="auto"/>
        <w:ind w:firstLine="709"/>
        <w:jc w:val="both"/>
      </w:pPr>
      <w:r w:rsidRPr="00A459A9">
        <w:t xml:space="preserve">заключаемых на основании </w:t>
      </w:r>
      <w:hyperlink r:id="rId10" w:history="1">
        <w:r w:rsidRPr="00A459A9">
          <w:rPr>
            <w:color w:val="000000" w:themeColor="text1"/>
          </w:rPr>
          <w:t>части 1 статьи 93</w:t>
        </w:r>
      </w:hyperlink>
      <w:r w:rsidR="00E8100C" w:rsidRPr="00A459A9">
        <w:t xml:space="preserve"> </w:t>
      </w:r>
      <w:r w:rsidRPr="00A459A9">
        <w:t xml:space="preserve">Федерального закона </w:t>
      </w:r>
      <w:r w:rsidRPr="00A459A9">
        <w:br/>
        <w:t>от 05.04.2013 № 44-ФЗ «О контрактной системе в сфере закупок товаров, работ, услуг для обеспечения государственных и муниципальных нужд»;</w:t>
      </w:r>
    </w:p>
    <w:p w:rsidR="00A41BA8" w:rsidRPr="00A459A9" w:rsidRDefault="00A41BA8" w:rsidP="000E6915">
      <w:pPr>
        <w:pStyle w:val="ConsPlusNormal"/>
        <w:spacing w:line="360" w:lineRule="auto"/>
        <w:ind w:firstLine="709"/>
        <w:jc w:val="both"/>
      </w:pPr>
      <w:r w:rsidRPr="00A459A9">
        <w:t xml:space="preserve">заключаемых в соответствии с положениями Федерального закона </w:t>
      </w:r>
      <w:r w:rsidRPr="00A459A9">
        <w:br/>
        <w:t>от 18.07.2011 № 223-ФЗ «О закупках товаров, работ, услуг отдельными видами юридических лиц».</w:t>
      </w:r>
    </w:p>
    <w:p w:rsidR="00A83958" w:rsidRPr="00A459A9" w:rsidRDefault="00A41BA8" w:rsidP="000E6915">
      <w:pPr>
        <w:spacing w:after="0" w:line="360" w:lineRule="auto"/>
        <w:ind w:firstLine="709"/>
        <w:jc w:val="both"/>
        <w:rPr>
          <w:bCs/>
        </w:rPr>
      </w:pPr>
      <w:r w:rsidRPr="00A459A9">
        <w:rPr>
          <w:bCs/>
        </w:rPr>
        <w:t>5.</w:t>
      </w:r>
      <w:r w:rsidR="00D23493" w:rsidRPr="00A459A9">
        <w:rPr>
          <w:bCs/>
        </w:rPr>
        <w:t>4</w:t>
      </w:r>
      <w:r w:rsidRPr="00A459A9">
        <w:rPr>
          <w:bCs/>
        </w:rPr>
        <w:t xml:space="preserve">. </w:t>
      </w:r>
      <w:r w:rsidR="00B67B5E" w:rsidRPr="00A459A9">
        <w:rPr>
          <w:bCs/>
        </w:rPr>
        <w:t>При н</w:t>
      </w:r>
      <w:r w:rsidRPr="00A459A9">
        <w:rPr>
          <w:rFonts w:eastAsiaTheme="minorEastAsia"/>
          <w:color w:val="auto"/>
          <w:szCs w:val="22"/>
          <w:lang w:eastAsia="ru-RU"/>
        </w:rPr>
        <w:t>аличи</w:t>
      </w:r>
      <w:r w:rsidR="00B67B5E" w:rsidRPr="00A459A9">
        <w:rPr>
          <w:rFonts w:eastAsiaTheme="minorEastAsia"/>
          <w:color w:val="auto"/>
          <w:szCs w:val="22"/>
          <w:lang w:eastAsia="ru-RU"/>
        </w:rPr>
        <w:t>и</w:t>
      </w:r>
      <w:r w:rsidRPr="00A459A9">
        <w:rPr>
          <w:rFonts w:eastAsiaTheme="minorEastAsia"/>
          <w:color w:val="auto"/>
          <w:szCs w:val="22"/>
          <w:lang w:eastAsia="ru-RU"/>
        </w:rPr>
        <w:t xml:space="preserve"> положительного результата</w:t>
      </w:r>
      <w:r w:rsidRPr="00A459A9">
        <w:t xml:space="preserve"> проверки достоверности определения сметной стоимости отдельных видов работ и объектов в случаях и порядке, установленных Правительством Российской Федерации или Правительством Кировской области</w:t>
      </w:r>
      <w:r w:rsidR="00A83958" w:rsidRPr="00A459A9">
        <w:rPr>
          <w:bCs/>
        </w:rPr>
        <w:t xml:space="preserve">, в отношении </w:t>
      </w:r>
      <w:r w:rsidR="00E04A06" w:rsidRPr="00A459A9">
        <w:rPr>
          <w:bCs/>
        </w:rPr>
        <w:t>мероприятия</w:t>
      </w:r>
      <w:r w:rsidR="00A83958" w:rsidRPr="00A459A9">
        <w:rPr>
          <w:bCs/>
        </w:rPr>
        <w:t>, указанн</w:t>
      </w:r>
      <w:r w:rsidR="00784219" w:rsidRPr="00A459A9">
        <w:rPr>
          <w:bCs/>
        </w:rPr>
        <w:t>ого</w:t>
      </w:r>
      <w:r w:rsidR="00A83958" w:rsidRPr="00A459A9">
        <w:rPr>
          <w:bCs/>
        </w:rPr>
        <w:t xml:space="preserve"> в пункте 2 настоящего Порядка.</w:t>
      </w:r>
    </w:p>
    <w:p w:rsidR="00A41BA8" w:rsidRPr="00A459A9" w:rsidRDefault="00A41BA8" w:rsidP="000E6915">
      <w:pPr>
        <w:autoSpaceDE w:val="0"/>
        <w:autoSpaceDN w:val="0"/>
        <w:adjustRightInd w:val="0"/>
        <w:spacing w:after="0" w:line="360" w:lineRule="auto"/>
        <w:ind w:firstLine="709"/>
        <w:jc w:val="both"/>
        <w:rPr>
          <w:strike/>
        </w:rPr>
      </w:pPr>
      <w:r w:rsidRPr="00A459A9">
        <w:rPr>
          <w:bCs/>
        </w:rPr>
        <w:t>5.</w:t>
      </w:r>
      <w:r w:rsidR="00D23493" w:rsidRPr="00A459A9">
        <w:rPr>
          <w:bCs/>
        </w:rPr>
        <w:t>5</w:t>
      </w:r>
      <w:r w:rsidRPr="00A459A9">
        <w:rPr>
          <w:bCs/>
        </w:rPr>
        <w:t xml:space="preserve">. </w:t>
      </w:r>
      <w:r w:rsidR="00B67B5E" w:rsidRPr="00A459A9">
        <w:rPr>
          <w:bCs/>
        </w:rPr>
        <w:t>При н</w:t>
      </w:r>
      <w:r w:rsidRPr="00A459A9">
        <w:t>аличи</w:t>
      </w:r>
      <w:r w:rsidR="00B67B5E" w:rsidRPr="00A459A9">
        <w:t>и</w:t>
      </w:r>
      <w:r w:rsidRPr="00A459A9">
        <w:t xml:space="preserve"> муниципального правового акта о подготовке </w:t>
      </w:r>
      <w:r w:rsidRPr="00A459A9">
        <w:br/>
        <w:t>и реализации бюджетных инвестиций (о предоставлении бюджетных ассигнований за счет субсидий из местного бюджета на осуществление бюджетными учреждениями, автономными учреждениями, унитарными предприятиями капитальных вложений в объекты капитального строительства муниципальной собственности Кировс</w:t>
      </w:r>
      <w:r w:rsidR="002E0130" w:rsidRPr="00A459A9">
        <w:t>кой области</w:t>
      </w:r>
      <w:r w:rsidR="00A459A9" w:rsidRPr="00A459A9">
        <w:t>)</w:t>
      </w:r>
      <w:r w:rsidR="00D6322E" w:rsidRPr="00A459A9">
        <w:t>.</w:t>
      </w:r>
    </w:p>
    <w:p w:rsidR="00A83958" w:rsidRPr="00A459A9" w:rsidRDefault="00A83958" w:rsidP="000E6915">
      <w:pPr>
        <w:spacing w:after="0" w:line="360" w:lineRule="auto"/>
        <w:ind w:firstLine="709"/>
        <w:jc w:val="both"/>
      </w:pPr>
      <w:r w:rsidRPr="00A459A9">
        <w:t>6. Результат</w:t>
      </w:r>
      <w:r w:rsidR="00610B60" w:rsidRPr="00A459A9">
        <w:t>ом</w:t>
      </w:r>
      <w:r w:rsidRPr="00A459A9">
        <w:t xml:space="preserve"> использования субсидии явля</w:t>
      </w:r>
      <w:r w:rsidR="00163028" w:rsidRPr="00A459A9">
        <w:t>е</w:t>
      </w:r>
      <w:r w:rsidRPr="00A459A9">
        <w:t>тся</w:t>
      </w:r>
      <w:r w:rsidR="00610B60" w:rsidRPr="00A459A9">
        <w:t xml:space="preserve"> </w:t>
      </w:r>
      <w:r w:rsidR="00163028" w:rsidRPr="00A459A9">
        <w:t>разработанн</w:t>
      </w:r>
      <w:r w:rsidR="00610B60" w:rsidRPr="00A459A9">
        <w:t>ая</w:t>
      </w:r>
      <w:r w:rsidR="00163028" w:rsidRPr="00A459A9">
        <w:t xml:space="preserve"> проектн</w:t>
      </w:r>
      <w:r w:rsidR="00610B60" w:rsidRPr="00A459A9">
        <w:t>ая</w:t>
      </w:r>
      <w:r w:rsidR="00163028" w:rsidRPr="00A459A9">
        <w:t xml:space="preserve"> документаци</w:t>
      </w:r>
      <w:r w:rsidR="00610B60" w:rsidRPr="00A459A9">
        <w:t>я</w:t>
      </w:r>
      <w:r w:rsidR="002E0130" w:rsidRPr="00A459A9">
        <w:t xml:space="preserve"> </w:t>
      </w:r>
      <w:r w:rsidR="002E0130" w:rsidRPr="00A459A9">
        <w:rPr>
          <w:bCs/>
        </w:rPr>
        <w:t>на строительство магистральной улицы общегородского значения</w:t>
      </w:r>
      <w:r w:rsidR="00163028" w:rsidRPr="00A459A9">
        <w:t>, имеющ</w:t>
      </w:r>
      <w:r w:rsidR="00610B60" w:rsidRPr="00A459A9">
        <w:t>ая</w:t>
      </w:r>
      <w:r w:rsidR="00163028" w:rsidRPr="00A459A9">
        <w:t xml:space="preserve"> положительное заключение государственной экспертизы</w:t>
      </w:r>
      <w:r w:rsidR="00E8100C" w:rsidRPr="00A459A9">
        <w:t>,</w:t>
      </w:r>
      <w:r w:rsidR="002E0130" w:rsidRPr="00A459A9">
        <w:t xml:space="preserve"> штук</w:t>
      </w:r>
      <w:r w:rsidR="00163028" w:rsidRPr="00A459A9">
        <w:t>.</w:t>
      </w:r>
    </w:p>
    <w:p w:rsidR="00A83958" w:rsidRPr="00A459A9" w:rsidRDefault="00A83958" w:rsidP="000E6915">
      <w:pPr>
        <w:autoSpaceDE w:val="0"/>
        <w:autoSpaceDN w:val="0"/>
        <w:adjustRightInd w:val="0"/>
        <w:spacing w:after="0" w:line="360" w:lineRule="auto"/>
        <w:ind w:firstLine="709"/>
        <w:jc w:val="both"/>
      </w:pPr>
      <w:r w:rsidRPr="00A459A9">
        <w:t>Значени</w:t>
      </w:r>
      <w:r w:rsidR="00610B60" w:rsidRPr="00A459A9">
        <w:t>е</w:t>
      </w:r>
      <w:r w:rsidRPr="00A459A9">
        <w:t xml:space="preserve"> результат</w:t>
      </w:r>
      <w:r w:rsidR="00610B60" w:rsidRPr="00A459A9">
        <w:t>а</w:t>
      </w:r>
      <w:r w:rsidRPr="00A459A9">
        <w:t xml:space="preserve"> использования субсидии по муниципальному образованию «Город Киров» устанавлива</w:t>
      </w:r>
      <w:r w:rsidR="00610B60" w:rsidRPr="00A459A9">
        <w:t>е</w:t>
      </w:r>
      <w:r w:rsidRPr="00A459A9">
        <w:t>тся правовым актом министерства, согласованным с министерством финансов Кировской области до заключения соглашения о предоставлении субсидии (дополнительных соглашений к соглашению о предоставлении субсидии).</w:t>
      </w:r>
    </w:p>
    <w:p w:rsidR="00A83958" w:rsidRPr="00A459A9" w:rsidRDefault="00A83958" w:rsidP="000E6915">
      <w:pPr>
        <w:autoSpaceDE w:val="0"/>
        <w:autoSpaceDN w:val="0"/>
        <w:adjustRightInd w:val="0"/>
        <w:spacing w:after="0" w:line="360" w:lineRule="auto"/>
        <w:ind w:firstLine="709"/>
        <w:jc w:val="both"/>
      </w:pPr>
      <w:r w:rsidRPr="00A459A9">
        <w:lastRenderedPageBreak/>
        <w:t>Снижение значени</w:t>
      </w:r>
      <w:r w:rsidR="00163028" w:rsidRPr="00A459A9">
        <w:t>я</w:t>
      </w:r>
      <w:r w:rsidRPr="00A459A9">
        <w:t xml:space="preserve"> результат</w:t>
      </w:r>
      <w:r w:rsidR="00163028" w:rsidRPr="00A459A9">
        <w:t>а</w:t>
      </w:r>
      <w:r w:rsidRPr="00A459A9">
        <w:t xml:space="preserve"> использования субсидии возможно </w:t>
      </w:r>
      <w:r w:rsidR="00610B60" w:rsidRPr="00A459A9">
        <w:t xml:space="preserve">только </w:t>
      </w:r>
      <w:r w:rsidRPr="00A459A9">
        <w:t>в случае сокращения размера субсидии.</w:t>
      </w:r>
    </w:p>
    <w:p w:rsidR="00A83958" w:rsidRPr="00A459A9" w:rsidRDefault="00FF7B78" w:rsidP="000E6915">
      <w:pPr>
        <w:autoSpaceDE w:val="0"/>
        <w:autoSpaceDN w:val="0"/>
        <w:adjustRightInd w:val="0"/>
        <w:spacing w:after="0" w:line="360" w:lineRule="auto"/>
        <w:ind w:firstLine="709"/>
        <w:jc w:val="both"/>
      </w:pPr>
      <w:r w:rsidRPr="00A459A9">
        <w:t>7</w:t>
      </w:r>
      <w:r w:rsidR="00A83958" w:rsidRPr="00A459A9">
        <w:t xml:space="preserve">. </w:t>
      </w:r>
      <w:r w:rsidR="000A2CDC" w:rsidRPr="00A459A9">
        <w:t xml:space="preserve">Перечисление субсидии осуществляется в установленном порядке в бюджет муниципального образования «Город Киров» в пределах сумм, распределенных законом области об областном бюджете, и (или) в пределах лимитов бюджетных обязательств, доведенных до министерства, в течение </w:t>
      </w:r>
      <w:r w:rsidR="000A2CDC" w:rsidRPr="00A459A9">
        <w:br/>
      </w:r>
      <w:r w:rsidR="00B67B5E" w:rsidRPr="00A459A9">
        <w:t>трех</w:t>
      </w:r>
      <w:r w:rsidR="00E8100C" w:rsidRPr="00A459A9">
        <w:t xml:space="preserve"> </w:t>
      </w:r>
      <w:r w:rsidR="000A2CDC" w:rsidRPr="00A459A9">
        <w:t xml:space="preserve">рабочих дней после представления муниципальным образованием «Город Киров» документов, подтверждающих потребность в предоставлении субсидии, указанных в пункте </w:t>
      </w:r>
      <w:r w:rsidR="00652D44" w:rsidRPr="00A459A9">
        <w:t>8</w:t>
      </w:r>
      <w:r w:rsidR="000A2CDC" w:rsidRPr="00A459A9">
        <w:t xml:space="preserve"> настоящего Порядка</w:t>
      </w:r>
      <w:r w:rsidR="00A83958" w:rsidRPr="00A459A9">
        <w:t>.</w:t>
      </w:r>
    </w:p>
    <w:p w:rsidR="00B17A7A" w:rsidRPr="00A459A9" w:rsidRDefault="00B17A7A" w:rsidP="000E6915">
      <w:pPr>
        <w:autoSpaceDE w:val="0"/>
        <w:autoSpaceDN w:val="0"/>
        <w:adjustRightInd w:val="0"/>
        <w:spacing w:after="0" w:line="360" w:lineRule="auto"/>
        <w:ind w:firstLine="709"/>
        <w:jc w:val="both"/>
      </w:pPr>
      <w:r w:rsidRPr="00A459A9">
        <w:t>Субсидия перечисляется пропорционально кассовым расходам местного бюджета по соответствующим расходным обязательствам (проектам, объектам) на основании документов, подтверждающих возникновение денежных обязательств.</w:t>
      </w:r>
    </w:p>
    <w:p w:rsidR="00F928B5" w:rsidRPr="00A459A9" w:rsidRDefault="00F928B5" w:rsidP="000E6915">
      <w:pPr>
        <w:autoSpaceDE w:val="0"/>
        <w:autoSpaceDN w:val="0"/>
        <w:adjustRightInd w:val="0"/>
        <w:spacing w:after="0" w:line="360" w:lineRule="auto"/>
        <w:ind w:firstLine="709"/>
        <w:jc w:val="both"/>
      </w:pPr>
      <w:r w:rsidRPr="00A459A9">
        <w:t xml:space="preserve">Субсидия не перечисляется в случае установления фактов нарушения администрацией </w:t>
      </w:r>
      <w:r w:rsidR="00B67B5E" w:rsidRPr="00A459A9">
        <w:t>города</w:t>
      </w:r>
      <w:r w:rsidRPr="00A459A9">
        <w:t xml:space="preserve"> Киров</w:t>
      </w:r>
      <w:r w:rsidR="00B67B5E" w:rsidRPr="00A459A9">
        <w:t>а</w:t>
      </w:r>
      <w:r w:rsidRPr="00A459A9">
        <w:t xml:space="preserve"> установленных законодательством норм, предусмотренных </w:t>
      </w:r>
      <w:r w:rsidR="00E43979" w:rsidRPr="00A459A9">
        <w:t>настоящим Порядком</w:t>
      </w:r>
      <w:r w:rsidRPr="00A459A9">
        <w:t xml:space="preserve"> и соглашени</w:t>
      </w:r>
      <w:r w:rsidR="00B67B5E" w:rsidRPr="00A459A9">
        <w:t>е</w:t>
      </w:r>
      <w:r w:rsidRPr="00A459A9">
        <w:t>м</w:t>
      </w:r>
      <w:r w:rsidR="00B67B5E" w:rsidRPr="00A459A9">
        <w:t xml:space="preserve"> о предоставлении субсидии</w:t>
      </w:r>
      <w:r w:rsidR="007A220E" w:rsidRPr="00A459A9">
        <w:t>.</w:t>
      </w:r>
    </w:p>
    <w:p w:rsidR="00A83958" w:rsidRPr="00A459A9" w:rsidRDefault="00FF7B78" w:rsidP="000E6915">
      <w:pPr>
        <w:autoSpaceDE w:val="0"/>
        <w:autoSpaceDN w:val="0"/>
        <w:adjustRightInd w:val="0"/>
        <w:spacing w:after="0" w:line="360" w:lineRule="auto"/>
        <w:ind w:firstLine="709"/>
        <w:jc w:val="both"/>
      </w:pPr>
      <w:r w:rsidRPr="00A459A9">
        <w:t>8</w:t>
      </w:r>
      <w:r w:rsidR="00A83958" w:rsidRPr="00A459A9">
        <w:t>. Для перечисления субсидии на цел</w:t>
      </w:r>
      <w:r w:rsidR="00163028" w:rsidRPr="00A459A9">
        <w:t>ь</w:t>
      </w:r>
      <w:r w:rsidR="00A83958" w:rsidRPr="00A459A9">
        <w:t>, указанн</w:t>
      </w:r>
      <w:r w:rsidR="00163028" w:rsidRPr="00A459A9">
        <w:t>ую</w:t>
      </w:r>
      <w:r w:rsidR="00A83958" w:rsidRPr="00A459A9">
        <w:t xml:space="preserve"> в пункте 2 настоящего Порядка, администрация </w:t>
      </w:r>
      <w:r w:rsidR="00B67B5E" w:rsidRPr="00A459A9">
        <w:t>города Кирова</w:t>
      </w:r>
      <w:r w:rsidR="00A83958" w:rsidRPr="00A459A9">
        <w:t xml:space="preserve"> представляет в министерство:</w:t>
      </w:r>
    </w:p>
    <w:p w:rsidR="008C155C" w:rsidRPr="00A459A9" w:rsidRDefault="00F928B5" w:rsidP="000E6915">
      <w:pPr>
        <w:pStyle w:val="ConsPlusNormal"/>
        <w:spacing w:line="360" w:lineRule="auto"/>
        <w:ind w:firstLine="709"/>
        <w:jc w:val="both"/>
      </w:pPr>
      <w:r w:rsidRPr="00A459A9">
        <w:t xml:space="preserve">заявку </w:t>
      </w:r>
      <w:r w:rsidR="008C155C" w:rsidRPr="00A459A9">
        <w:t xml:space="preserve">о потребности в </w:t>
      </w:r>
      <w:r w:rsidRPr="00A459A9">
        <w:t>субсидии с указанием размера запрашиваемой субсидии</w:t>
      </w:r>
      <w:r w:rsidR="008C155C" w:rsidRPr="00A459A9">
        <w:t>;</w:t>
      </w:r>
    </w:p>
    <w:p w:rsidR="008C155C" w:rsidRPr="00A459A9" w:rsidRDefault="008C155C" w:rsidP="000E6915">
      <w:pPr>
        <w:autoSpaceDE w:val="0"/>
        <w:autoSpaceDN w:val="0"/>
        <w:adjustRightInd w:val="0"/>
        <w:spacing w:after="0" w:line="360" w:lineRule="auto"/>
        <w:ind w:firstLine="709"/>
        <w:jc w:val="both"/>
      </w:pPr>
      <w:r w:rsidRPr="00A459A9">
        <w:t>копии заключенных муниципальных контрактов (контрактов, договоров);</w:t>
      </w:r>
    </w:p>
    <w:p w:rsidR="009B5279" w:rsidRPr="00A459A9" w:rsidRDefault="009B5279" w:rsidP="000E6915">
      <w:pPr>
        <w:pStyle w:val="ConsPlusNormal"/>
        <w:spacing w:line="360" w:lineRule="auto"/>
        <w:ind w:firstLine="709"/>
        <w:jc w:val="both"/>
      </w:pPr>
      <w:r w:rsidRPr="00A459A9">
        <w:t>выписку из муниципальной программы, содержащей мероприятия</w:t>
      </w:r>
      <w:r w:rsidR="00B67B5E" w:rsidRPr="00A459A9">
        <w:t>,</w:t>
      </w:r>
      <w:r w:rsidRPr="00A459A9">
        <w:t xml:space="preserve"> в целях софинансирования которых предоставляется субсидия, и (или) муниципального правового акта, устанавливающего расходные обязательства муниципального образования</w:t>
      </w:r>
      <w:r w:rsidR="00873457" w:rsidRPr="00A459A9">
        <w:t xml:space="preserve"> «Город Киров»</w:t>
      </w:r>
      <w:r w:rsidRPr="00A459A9">
        <w:t>, в целях софинансирования</w:t>
      </w:r>
      <w:r w:rsidR="00E8100C" w:rsidRPr="00A459A9">
        <w:t xml:space="preserve"> </w:t>
      </w:r>
      <w:r w:rsidRPr="00A459A9">
        <w:t>которых предоставляется субсидия;</w:t>
      </w:r>
    </w:p>
    <w:p w:rsidR="008C155C" w:rsidRPr="00A459A9" w:rsidRDefault="008C155C" w:rsidP="000E6915">
      <w:pPr>
        <w:autoSpaceDE w:val="0"/>
        <w:autoSpaceDN w:val="0"/>
        <w:adjustRightInd w:val="0"/>
        <w:spacing w:after="0" w:line="360" w:lineRule="auto"/>
        <w:ind w:firstLine="709"/>
        <w:jc w:val="both"/>
      </w:pPr>
      <w:r w:rsidRPr="00A459A9">
        <w:lastRenderedPageBreak/>
        <w:t xml:space="preserve">информацию о заключенном муниципальном контракте с отметкой областного государственного учреждения, уполномоченного Правительством Кировской области на определение поставщиков (подрядчиков, исполнителей) в соответствии с частью 7 статьи 26 Федерального закона </w:t>
      </w:r>
      <w:r w:rsidR="00E8100C" w:rsidRPr="00A459A9">
        <w:br/>
      </w:r>
      <w:r w:rsidRPr="00A459A9">
        <w:t>от 05.04.2013 № 44-ФЗ «О контрактной системе в сфере закупок товаров, работ, услуг для обеспечения государственных и муниципальных нужд»;</w:t>
      </w:r>
    </w:p>
    <w:p w:rsidR="00A83958" w:rsidRPr="00A459A9" w:rsidRDefault="008C155C" w:rsidP="000E6915">
      <w:pPr>
        <w:autoSpaceDE w:val="0"/>
        <w:autoSpaceDN w:val="0"/>
        <w:adjustRightInd w:val="0"/>
        <w:spacing w:after="0" w:line="360" w:lineRule="auto"/>
        <w:ind w:firstLine="709"/>
        <w:jc w:val="both"/>
      </w:pPr>
      <w:r w:rsidRPr="00A459A9">
        <w:rPr>
          <w:rFonts w:eastAsiaTheme="minorEastAsia"/>
          <w:color w:val="auto"/>
          <w:szCs w:val="22"/>
          <w:lang w:eastAsia="ru-RU"/>
        </w:rPr>
        <w:t xml:space="preserve">копию </w:t>
      </w:r>
      <w:r w:rsidR="00A83958" w:rsidRPr="00A459A9">
        <w:t>положительного результата проверки достоверности определения сметной стоимости отдельных видов работ и объектов в случаях и порядке, установленных Правительством Российской Федерации или Правительством Кировской области;</w:t>
      </w:r>
    </w:p>
    <w:p w:rsidR="008C155C" w:rsidRPr="00A459A9" w:rsidRDefault="008C155C" w:rsidP="000E6915">
      <w:pPr>
        <w:autoSpaceDE w:val="0"/>
        <w:autoSpaceDN w:val="0"/>
        <w:adjustRightInd w:val="0"/>
        <w:spacing w:after="0" w:line="360" w:lineRule="auto"/>
        <w:ind w:firstLine="709"/>
        <w:jc w:val="both"/>
      </w:pPr>
      <w:r w:rsidRPr="00A459A9">
        <w:t>копию муниципального правового акта о подготовке и реализации бюджетных инвестиций (о предоставлении бюджетных ассигнований за счет субсидий из местного бюджета на осуществление бюджетными учреждениями, автономными учреждениями, унитарными предприятиями капитальных вложений в объекты капитального строительства муниципальной собственности Кировской области</w:t>
      </w:r>
      <w:r w:rsidR="00A459A9" w:rsidRPr="00A459A9">
        <w:t>)</w:t>
      </w:r>
      <w:r w:rsidR="002E0130" w:rsidRPr="00A459A9">
        <w:t>.</w:t>
      </w:r>
    </w:p>
    <w:p w:rsidR="00701D35" w:rsidRPr="00A459A9" w:rsidRDefault="00FF7B78" w:rsidP="002E0130">
      <w:pPr>
        <w:autoSpaceDE w:val="0"/>
        <w:autoSpaceDN w:val="0"/>
        <w:adjustRightInd w:val="0"/>
        <w:spacing w:after="0" w:line="360" w:lineRule="auto"/>
        <w:ind w:firstLine="709"/>
        <w:jc w:val="both"/>
      </w:pPr>
      <w:r w:rsidRPr="00A459A9">
        <w:t>9</w:t>
      </w:r>
      <w:r w:rsidR="00A83958" w:rsidRPr="00A459A9">
        <w:t xml:space="preserve">. Администрация </w:t>
      </w:r>
      <w:r w:rsidR="00B67B5E" w:rsidRPr="00A459A9">
        <w:t>города Кирова</w:t>
      </w:r>
      <w:r w:rsidR="00A83958" w:rsidRPr="00A459A9">
        <w:t xml:space="preserve"> представляет в министерство по формам, установленным соглашением о предоставлении</w:t>
      </w:r>
      <w:r w:rsidR="002E0130" w:rsidRPr="00A459A9">
        <w:t xml:space="preserve"> субсидии, следующую отчетность </w:t>
      </w:r>
      <w:r w:rsidR="00701D35" w:rsidRPr="00A459A9">
        <w:t>в электронном виде (с приложением копии документа, созданной методом сканирования) с последующим представлением оригиналов документов:</w:t>
      </w:r>
    </w:p>
    <w:p w:rsidR="00701D35" w:rsidRPr="00A459A9" w:rsidRDefault="008B18B9" w:rsidP="000E6915">
      <w:pPr>
        <w:autoSpaceDE w:val="0"/>
        <w:autoSpaceDN w:val="0"/>
        <w:adjustRightInd w:val="0"/>
        <w:spacing w:after="0" w:line="360" w:lineRule="auto"/>
        <w:ind w:firstLine="709"/>
        <w:jc w:val="both"/>
      </w:pPr>
      <w:r w:rsidRPr="00A459A9">
        <w:t>отчет о расходах, в целях софинансирования которых предоставляется субсидия,</w:t>
      </w:r>
      <w:r w:rsidR="00E8100C" w:rsidRPr="00A459A9">
        <w:t xml:space="preserve"> </w:t>
      </w:r>
      <w:r w:rsidR="002E0130" w:rsidRPr="00A459A9">
        <w:t xml:space="preserve">– </w:t>
      </w:r>
      <w:r w:rsidR="00701D35" w:rsidRPr="00A459A9">
        <w:t>еже</w:t>
      </w:r>
      <w:r w:rsidR="00F928B5" w:rsidRPr="00A459A9">
        <w:t>квартально</w:t>
      </w:r>
      <w:r w:rsidR="00751026" w:rsidRPr="00A459A9">
        <w:t>, не позднее 5-</w:t>
      </w:r>
      <w:r w:rsidR="00701D35" w:rsidRPr="00A459A9">
        <w:t>го числа месяца, следующего за отчетным</w:t>
      </w:r>
      <w:r w:rsidR="00F928B5" w:rsidRPr="00A459A9">
        <w:t xml:space="preserve"> кварталом</w:t>
      </w:r>
      <w:r w:rsidR="00701D35" w:rsidRPr="00A459A9">
        <w:t xml:space="preserve">, и </w:t>
      </w:r>
      <w:r w:rsidR="007A220E" w:rsidRPr="00A459A9">
        <w:t>ежегодный отчет</w:t>
      </w:r>
      <w:r w:rsidR="002E0130" w:rsidRPr="00A459A9">
        <w:t xml:space="preserve"> –</w:t>
      </w:r>
      <w:r w:rsidR="00701D35" w:rsidRPr="00A459A9">
        <w:t xml:space="preserve"> не позднее 10 января года, следующего за </w:t>
      </w:r>
      <w:r w:rsidRPr="00A459A9">
        <w:t>отчетным годом</w:t>
      </w:r>
      <w:r w:rsidR="00701D35" w:rsidRPr="00A459A9">
        <w:t xml:space="preserve">, </w:t>
      </w:r>
    </w:p>
    <w:p w:rsidR="00701D35" w:rsidRPr="00A459A9" w:rsidRDefault="008B18B9" w:rsidP="000E6915">
      <w:pPr>
        <w:autoSpaceDE w:val="0"/>
        <w:autoSpaceDN w:val="0"/>
        <w:adjustRightInd w:val="0"/>
        <w:spacing w:after="0" w:line="360" w:lineRule="auto"/>
        <w:ind w:firstLine="709"/>
        <w:jc w:val="both"/>
      </w:pPr>
      <w:r w:rsidRPr="00A459A9">
        <w:t>отчет о достижении результат</w:t>
      </w:r>
      <w:r w:rsidR="00610B60" w:rsidRPr="00A459A9">
        <w:t>а</w:t>
      </w:r>
      <w:r w:rsidRPr="00A459A9">
        <w:t xml:space="preserve"> использования субсидии </w:t>
      </w:r>
      <w:r w:rsidR="002E0130" w:rsidRPr="00A459A9">
        <w:t xml:space="preserve">– </w:t>
      </w:r>
      <w:r w:rsidR="00701D35" w:rsidRPr="00A459A9">
        <w:t xml:space="preserve">не позднее </w:t>
      </w:r>
      <w:r w:rsidRPr="00A459A9">
        <w:br/>
      </w:r>
      <w:r w:rsidR="00701D35" w:rsidRPr="00A459A9">
        <w:t>10 янва</w:t>
      </w:r>
      <w:r w:rsidRPr="00A459A9">
        <w:t>ря года, следующего за отчетным годом</w:t>
      </w:r>
      <w:r w:rsidR="00701D35" w:rsidRPr="00A459A9">
        <w:t>.</w:t>
      </w:r>
    </w:p>
    <w:p w:rsidR="00A83958" w:rsidRPr="00A459A9" w:rsidRDefault="00A83958" w:rsidP="000E6915">
      <w:pPr>
        <w:autoSpaceDE w:val="0"/>
        <w:autoSpaceDN w:val="0"/>
        <w:adjustRightInd w:val="0"/>
        <w:spacing w:after="0" w:line="360" w:lineRule="auto"/>
        <w:ind w:firstLine="709"/>
        <w:jc w:val="both"/>
      </w:pPr>
      <w:r w:rsidRPr="00A459A9">
        <w:t>1</w:t>
      </w:r>
      <w:r w:rsidR="00FF7B78" w:rsidRPr="00A459A9">
        <w:t>0</w:t>
      </w:r>
      <w:r w:rsidRPr="00A459A9">
        <w:t xml:space="preserve">. Министерство обеспечивает соблюдение получателем субсидии условий, </w:t>
      </w:r>
      <w:r w:rsidR="002E0130" w:rsidRPr="00A459A9">
        <w:t>цели</w:t>
      </w:r>
      <w:r w:rsidR="008B18B9" w:rsidRPr="00A459A9">
        <w:t xml:space="preserve"> и порядка, установленных при</w:t>
      </w:r>
      <w:r w:rsidRPr="00A459A9">
        <w:t xml:space="preserve"> предоставлении</w:t>
      </w:r>
      <w:r w:rsidR="008B18B9" w:rsidRPr="00A459A9">
        <w:t xml:space="preserve"> субсидии</w:t>
      </w:r>
      <w:r w:rsidRPr="00A459A9">
        <w:t>.</w:t>
      </w:r>
    </w:p>
    <w:p w:rsidR="00A83958" w:rsidRPr="00A459A9" w:rsidRDefault="00A83958" w:rsidP="000E6915">
      <w:pPr>
        <w:autoSpaceDE w:val="0"/>
        <w:autoSpaceDN w:val="0"/>
        <w:adjustRightInd w:val="0"/>
        <w:spacing w:after="0" w:line="360" w:lineRule="auto"/>
        <w:ind w:firstLine="709"/>
        <w:jc w:val="both"/>
      </w:pPr>
      <w:r w:rsidRPr="00A459A9">
        <w:lastRenderedPageBreak/>
        <w:t>1</w:t>
      </w:r>
      <w:r w:rsidR="00FF7B78" w:rsidRPr="00A459A9">
        <w:t>1</w:t>
      </w:r>
      <w:r w:rsidRPr="00A459A9">
        <w:t>. Органы государственного финансового контроля осуществляют проверку соблюдения получателем субсидии условий, цел</w:t>
      </w:r>
      <w:r w:rsidR="00E04A06" w:rsidRPr="00A459A9">
        <w:t>и</w:t>
      </w:r>
      <w:r w:rsidRPr="00A459A9">
        <w:t xml:space="preserve"> </w:t>
      </w:r>
      <w:r w:rsidR="008B18B9" w:rsidRPr="00A459A9">
        <w:t xml:space="preserve">и порядка, установленных при </w:t>
      </w:r>
      <w:r w:rsidRPr="00A459A9">
        <w:t>предоставлении</w:t>
      </w:r>
      <w:r w:rsidR="008B18B9" w:rsidRPr="00A459A9">
        <w:t xml:space="preserve"> субсидии</w:t>
      </w:r>
      <w:r w:rsidRPr="00A459A9">
        <w:t>.</w:t>
      </w:r>
    </w:p>
    <w:p w:rsidR="00A83958" w:rsidRPr="00A459A9" w:rsidRDefault="00A83958" w:rsidP="000E6915">
      <w:pPr>
        <w:autoSpaceDE w:val="0"/>
        <w:autoSpaceDN w:val="0"/>
        <w:adjustRightInd w:val="0"/>
        <w:spacing w:after="0" w:line="360" w:lineRule="auto"/>
        <w:ind w:firstLine="709"/>
        <w:jc w:val="both"/>
      </w:pPr>
      <w:r w:rsidRPr="00A459A9">
        <w:t>1</w:t>
      </w:r>
      <w:r w:rsidR="00FF7B78" w:rsidRPr="00A459A9">
        <w:t>2</w:t>
      </w:r>
      <w:r w:rsidRPr="00A459A9">
        <w:t>. Основаниями для применения мер ответственности к муниципальному образованию «Город Киров</w:t>
      </w:r>
      <w:r w:rsidR="008C155C" w:rsidRPr="00A459A9">
        <w:t>»</w:t>
      </w:r>
      <w:r w:rsidRPr="00A459A9">
        <w:t xml:space="preserve"> при невыполнении обязательств, установленных соглашением о предоставлении субсидии (далее </w:t>
      </w:r>
      <w:r w:rsidR="008C155C" w:rsidRPr="00A459A9">
        <w:t>–</w:t>
      </w:r>
      <w:r w:rsidRPr="00A459A9">
        <w:t xml:space="preserve"> меры ответственности), являются:</w:t>
      </w:r>
    </w:p>
    <w:p w:rsidR="00A83958" w:rsidRPr="00A459A9" w:rsidRDefault="00A83958" w:rsidP="000E6915">
      <w:pPr>
        <w:autoSpaceDE w:val="0"/>
        <w:autoSpaceDN w:val="0"/>
        <w:adjustRightInd w:val="0"/>
        <w:spacing w:after="0" w:line="360" w:lineRule="auto"/>
        <w:ind w:firstLine="709"/>
        <w:jc w:val="both"/>
      </w:pPr>
      <w:r w:rsidRPr="00A459A9">
        <w:t>недостижение муниципальным образованием «Город Киров» зна</w:t>
      </w:r>
      <w:r w:rsidR="002E0130" w:rsidRPr="00A459A9">
        <w:t>чения результата</w:t>
      </w:r>
      <w:r w:rsidRPr="00A459A9">
        <w:t xml:space="preserve"> использования субсидии, предусмотренн</w:t>
      </w:r>
      <w:r w:rsidR="00A459A9" w:rsidRPr="00A459A9">
        <w:t>ого</w:t>
      </w:r>
      <w:r w:rsidRPr="00A459A9">
        <w:t xml:space="preserve"> соглашением о предоставлении субсидии;</w:t>
      </w:r>
    </w:p>
    <w:p w:rsidR="00A83958" w:rsidRPr="00A459A9" w:rsidRDefault="00A83958" w:rsidP="000E6915">
      <w:pPr>
        <w:autoSpaceDE w:val="0"/>
        <w:autoSpaceDN w:val="0"/>
        <w:adjustRightInd w:val="0"/>
        <w:spacing w:after="0" w:line="360" w:lineRule="auto"/>
        <w:ind w:firstLine="709"/>
        <w:jc w:val="both"/>
      </w:pPr>
      <w:r w:rsidRPr="00A459A9">
        <w:t>неиспользование субсидии муниципальным образованием «Город Киров».</w:t>
      </w:r>
    </w:p>
    <w:p w:rsidR="00B17A7A" w:rsidRPr="00A459A9" w:rsidRDefault="00610B60" w:rsidP="000E6915">
      <w:pPr>
        <w:autoSpaceDE w:val="0"/>
        <w:autoSpaceDN w:val="0"/>
        <w:adjustRightInd w:val="0"/>
        <w:spacing w:after="0" w:line="360" w:lineRule="auto"/>
        <w:ind w:firstLine="709"/>
        <w:jc w:val="both"/>
      </w:pPr>
      <w:r w:rsidRPr="00A459A9">
        <w:t>П</w:t>
      </w:r>
      <w:r w:rsidR="00B17A7A" w:rsidRPr="00A459A9">
        <w:t>ри недостижении муниципал</w:t>
      </w:r>
      <w:r w:rsidR="008B18B9" w:rsidRPr="00A459A9">
        <w:t xml:space="preserve">ьным образованием </w:t>
      </w:r>
      <w:r w:rsidR="00FC7785" w:rsidRPr="00A459A9">
        <w:t xml:space="preserve">«Город Киров» </w:t>
      </w:r>
      <w:r w:rsidR="00B17A7A" w:rsidRPr="00A459A9">
        <w:t>по состоянию на 31 декабря года предоставления субсидии значени</w:t>
      </w:r>
      <w:r w:rsidR="00222F3D" w:rsidRPr="00A459A9">
        <w:t>я</w:t>
      </w:r>
      <w:r w:rsidR="00B17A7A" w:rsidRPr="00A459A9">
        <w:t xml:space="preserve"> результат</w:t>
      </w:r>
      <w:r w:rsidR="00222F3D" w:rsidRPr="00A459A9">
        <w:t>а</w:t>
      </w:r>
      <w:r w:rsidR="00B17A7A" w:rsidRPr="00A459A9">
        <w:t xml:space="preserve"> использ</w:t>
      </w:r>
      <w:r w:rsidR="00FC7785" w:rsidRPr="00A459A9">
        <w:t>ования субсидии, предусмотренн</w:t>
      </w:r>
      <w:r w:rsidR="00222F3D" w:rsidRPr="00A459A9">
        <w:t>ого</w:t>
      </w:r>
      <w:r w:rsidR="00B17A7A" w:rsidRPr="00A459A9">
        <w:t xml:space="preserve"> соглашением о предоставлении субсидии, применение мер ответственности к муниципал</w:t>
      </w:r>
      <w:r w:rsidR="00FC7785" w:rsidRPr="00A459A9">
        <w:t xml:space="preserve">ьному образованию «Город Киров» </w:t>
      </w:r>
      <w:r w:rsidR="00B17A7A" w:rsidRPr="00A459A9">
        <w:t>осуществляется в следующем порядке:</w:t>
      </w:r>
    </w:p>
    <w:p w:rsidR="00B17A7A" w:rsidRPr="00A459A9" w:rsidRDefault="00B17A7A" w:rsidP="000E6915">
      <w:pPr>
        <w:autoSpaceDE w:val="0"/>
        <w:autoSpaceDN w:val="0"/>
        <w:adjustRightInd w:val="0"/>
        <w:spacing w:after="0" w:line="360" w:lineRule="auto"/>
        <w:ind w:firstLine="709"/>
        <w:jc w:val="both"/>
      </w:pPr>
      <w:r w:rsidRPr="00A459A9">
        <w:t>1</w:t>
      </w:r>
      <w:r w:rsidR="00FF7B78" w:rsidRPr="00A459A9">
        <w:t>2</w:t>
      </w:r>
      <w:r w:rsidRPr="00A459A9">
        <w:t>.1. В случае установления факта недостижения значени</w:t>
      </w:r>
      <w:r w:rsidR="00222F3D" w:rsidRPr="00A459A9">
        <w:t>я</w:t>
      </w:r>
      <w:r w:rsidRPr="00A459A9">
        <w:t xml:space="preserve"> результат</w:t>
      </w:r>
      <w:r w:rsidR="00222F3D" w:rsidRPr="00A459A9">
        <w:t>а</w:t>
      </w:r>
      <w:r w:rsidRPr="00A459A9">
        <w:t xml:space="preserve"> использования субсидии на основании отчетов и сведений, представл</w:t>
      </w:r>
      <w:r w:rsidR="00FC7785" w:rsidRPr="00A459A9">
        <w:t>яемых муниципальным образованием «Город Киров»</w:t>
      </w:r>
      <w:r w:rsidRPr="00A459A9">
        <w:t xml:space="preserve">, министерство в срок </w:t>
      </w:r>
      <w:r w:rsidR="00FC7785" w:rsidRPr="00A459A9">
        <w:br/>
      </w:r>
      <w:r w:rsidRPr="00A459A9">
        <w:t xml:space="preserve">до 1 апреля текущего финансового года направляет администрации </w:t>
      </w:r>
      <w:r w:rsidR="00FC7785" w:rsidRPr="00A459A9">
        <w:t>города Кирова</w:t>
      </w:r>
      <w:r w:rsidRPr="00A459A9">
        <w:t xml:space="preserve"> требование о возврате средств местного бюджета в доход областного бюджета в срок до 20 апреля текущего финансового года.</w:t>
      </w:r>
    </w:p>
    <w:p w:rsidR="00B17A7A" w:rsidRPr="00A459A9" w:rsidRDefault="00B17A7A" w:rsidP="000E6915">
      <w:pPr>
        <w:autoSpaceDE w:val="0"/>
        <w:autoSpaceDN w:val="0"/>
        <w:adjustRightInd w:val="0"/>
        <w:spacing w:after="0" w:line="360" w:lineRule="auto"/>
        <w:ind w:firstLine="709"/>
        <w:jc w:val="both"/>
      </w:pPr>
      <w:r w:rsidRPr="00A459A9">
        <w:t>Министерство до 1 мая текущего финансового года представляет в министерство финансов Кировской области информацию о возврате (невозврате) муниципальным образовани</w:t>
      </w:r>
      <w:r w:rsidR="00FC7785" w:rsidRPr="00A459A9">
        <w:t>е</w:t>
      </w:r>
      <w:r w:rsidRPr="00A459A9">
        <w:t xml:space="preserve">м </w:t>
      </w:r>
      <w:r w:rsidR="00FC7785" w:rsidRPr="00A459A9">
        <w:t xml:space="preserve">«Город Киров» </w:t>
      </w:r>
      <w:r w:rsidRPr="00A459A9">
        <w:t>средств местного бюджета в доход областного бюджета в установленный срок.</w:t>
      </w:r>
    </w:p>
    <w:p w:rsidR="00B17A7A" w:rsidRPr="00A459A9" w:rsidRDefault="00B17A7A" w:rsidP="000E6915">
      <w:pPr>
        <w:autoSpaceDE w:val="0"/>
        <w:autoSpaceDN w:val="0"/>
        <w:adjustRightInd w:val="0"/>
        <w:spacing w:after="0" w:line="360" w:lineRule="auto"/>
        <w:ind w:firstLine="709"/>
        <w:jc w:val="both"/>
      </w:pPr>
      <w:r w:rsidRPr="00A459A9">
        <w:t>1</w:t>
      </w:r>
      <w:r w:rsidR="00FF7B78" w:rsidRPr="00A459A9">
        <w:t>2</w:t>
      </w:r>
      <w:r w:rsidRPr="00A459A9">
        <w:t>.</w:t>
      </w:r>
      <w:r w:rsidR="00B35B54" w:rsidRPr="00A459A9">
        <w:t>2</w:t>
      </w:r>
      <w:r w:rsidRPr="00A459A9">
        <w:t>. В случае установления фактов недостижения значени</w:t>
      </w:r>
      <w:r w:rsidR="00222F3D" w:rsidRPr="00A459A9">
        <w:t>я</w:t>
      </w:r>
      <w:r w:rsidRPr="00A459A9">
        <w:t xml:space="preserve"> результат</w:t>
      </w:r>
      <w:r w:rsidR="00222F3D" w:rsidRPr="00A459A9">
        <w:t>а</w:t>
      </w:r>
      <w:r w:rsidRPr="00A459A9">
        <w:t xml:space="preserve"> использования субсидии по результатам осуществления государственного финансового контроля министерство финансов Кировской области </w:t>
      </w:r>
      <w:r w:rsidRPr="00A459A9">
        <w:lastRenderedPageBreak/>
        <w:t>направляет администраци</w:t>
      </w:r>
      <w:r w:rsidR="0033113A" w:rsidRPr="00A459A9">
        <w:t xml:space="preserve">и </w:t>
      </w:r>
      <w:r w:rsidR="00FC7785" w:rsidRPr="00A459A9">
        <w:t>города Кирова</w:t>
      </w:r>
      <w:r w:rsidRPr="00A459A9">
        <w:t xml:space="preserve"> требование о возврате средств местного бюджета в доход областного бюджета в указанны</w:t>
      </w:r>
      <w:r w:rsidR="00FC7785" w:rsidRPr="00A459A9">
        <w:t>й</w:t>
      </w:r>
      <w:r w:rsidRPr="00A459A9">
        <w:t xml:space="preserve"> в данном требовании срок.</w:t>
      </w:r>
    </w:p>
    <w:p w:rsidR="00B17A7A" w:rsidRPr="00A459A9" w:rsidRDefault="00B17A7A" w:rsidP="000E6915">
      <w:pPr>
        <w:autoSpaceDE w:val="0"/>
        <w:autoSpaceDN w:val="0"/>
        <w:adjustRightInd w:val="0"/>
        <w:spacing w:after="0" w:line="360" w:lineRule="auto"/>
        <w:ind w:firstLine="709"/>
        <w:jc w:val="both"/>
      </w:pPr>
      <w:r w:rsidRPr="00A459A9">
        <w:t>1</w:t>
      </w:r>
      <w:r w:rsidR="00FF7B78" w:rsidRPr="00A459A9">
        <w:t>3</w:t>
      </w:r>
      <w:r w:rsidR="002E0130" w:rsidRPr="00A459A9">
        <w:t>. Объем средств, подлежащих</w:t>
      </w:r>
      <w:r w:rsidRPr="00A459A9">
        <w:t xml:space="preserve"> возврату из местного бюджета в доход областного бюджета (</w:t>
      </w:r>
      <w:r w:rsidRPr="00A459A9">
        <w:rPr>
          <w:lang w:val="en-US"/>
        </w:rPr>
        <w:t>V</w:t>
      </w:r>
      <w:r w:rsidRPr="00A459A9">
        <w:rPr>
          <w:vertAlign w:val="superscript"/>
          <w:lang w:val="en-US"/>
        </w:rPr>
        <w:t>B</w:t>
      </w:r>
      <w:r w:rsidRPr="00A459A9">
        <w:t>)</w:t>
      </w:r>
      <w:r w:rsidR="002E0130" w:rsidRPr="00A459A9">
        <w:t>,</w:t>
      </w:r>
      <w:r w:rsidRPr="00A459A9">
        <w:t xml:space="preserve"> рассчитывается по формуле:</w:t>
      </w:r>
    </w:p>
    <w:p w:rsidR="00A83958" w:rsidRPr="00A459A9" w:rsidRDefault="00A83958" w:rsidP="0069285E">
      <w:pPr>
        <w:autoSpaceDE w:val="0"/>
        <w:autoSpaceDN w:val="0"/>
        <w:adjustRightInd w:val="0"/>
        <w:spacing w:after="0" w:line="240" w:lineRule="auto"/>
        <w:jc w:val="both"/>
      </w:pPr>
    </w:p>
    <w:p w:rsidR="00A83958" w:rsidRPr="00A459A9" w:rsidRDefault="00A83958" w:rsidP="0069285E">
      <w:pPr>
        <w:autoSpaceDE w:val="0"/>
        <w:autoSpaceDN w:val="0"/>
        <w:adjustRightInd w:val="0"/>
        <w:spacing w:after="0" w:line="420" w:lineRule="exact"/>
        <w:jc w:val="center"/>
      </w:pPr>
      <w:r w:rsidRPr="00A459A9">
        <w:t>V</w:t>
      </w:r>
      <w:r w:rsidRPr="00A459A9">
        <w:rPr>
          <w:vertAlign w:val="superscript"/>
        </w:rPr>
        <w:t>B</w:t>
      </w:r>
      <w:r w:rsidRPr="00A459A9">
        <w:t xml:space="preserve"> = V</w:t>
      </w:r>
      <w:r w:rsidRPr="00A459A9">
        <w:rPr>
          <w:vertAlign w:val="superscript"/>
        </w:rPr>
        <w:t>S</w:t>
      </w:r>
      <w:r w:rsidRPr="00A459A9">
        <w:t xml:space="preserve"> x k, где:</w:t>
      </w:r>
    </w:p>
    <w:p w:rsidR="00A83958" w:rsidRPr="00A459A9" w:rsidRDefault="00A83958" w:rsidP="0069285E">
      <w:pPr>
        <w:autoSpaceDE w:val="0"/>
        <w:autoSpaceDN w:val="0"/>
        <w:adjustRightInd w:val="0"/>
        <w:spacing w:after="0" w:line="240" w:lineRule="auto"/>
        <w:jc w:val="both"/>
      </w:pPr>
    </w:p>
    <w:p w:rsidR="00B17A7A" w:rsidRPr="00A459A9" w:rsidRDefault="00B17A7A" w:rsidP="000E6915">
      <w:pPr>
        <w:autoSpaceDE w:val="0"/>
        <w:autoSpaceDN w:val="0"/>
        <w:adjustRightInd w:val="0"/>
        <w:spacing w:after="0" w:line="360" w:lineRule="auto"/>
        <w:ind w:firstLine="709"/>
        <w:jc w:val="both"/>
      </w:pPr>
      <w:r w:rsidRPr="00A459A9">
        <w:rPr>
          <w:lang w:val="en-US"/>
        </w:rPr>
        <w:t>V</w:t>
      </w:r>
      <w:r w:rsidRPr="00A459A9">
        <w:rPr>
          <w:vertAlign w:val="superscript"/>
          <w:lang w:val="en-US"/>
        </w:rPr>
        <w:t>S</w:t>
      </w:r>
      <w:r w:rsidRPr="00A459A9">
        <w:t xml:space="preserve"> – объем субсидии, перечисленной местному бюджету в текущем финансовом году, без учета размера остатка субсидии, не использованного по состоянию на 1 января года, следующего за годом предоставления субсидии, потребность в котором не подтверждена министерством;</w:t>
      </w:r>
    </w:p>
    <w:p w:rsidR="00B17A7A" w:rsidRPr="00A459A9" w:rsidRDefault="00B17A7A" w:rsidP="000E6915">
      <w:pPr>
        <w:autoSpaceDE w:val="0"/>
        <w:autoSpaceDN w:val="0"/>
        <w:adjustRightInd w:val="0"/>
        <w:spacing w:after="0" w:line="360" w:lineRule="auto"/>
        <w:ind w:firstLine="709"/>
        <w:jc w:val="both"/>
      </w:pPr>
      <w:r w:rsidRPr="00A459A9">
        <w:t>k – коэффициент, равный 0,0</w:t>
      </w:r>
      <w:r w:rsidR="00C0680A" w:rsidRPr="00A459A9">
        <w:t>1</w:t>
      </w:r>
      <w:r w:rsidRPr="00A459A9">
        <w:t>.</w:t>
      </w:r>
    </w:p>
    <w:p w:rsidR="00A83958" w:rsidRPr="00A459A9" w:rsidRDefault="00B17A7A" w:rsidP="000E6915">
      <w:pPr>
        <w:autoSpaceDE w:val="0"/>
        <w:autoSpaceDN w:val="0"/>
        <w:adjustRightInd w:val="0"/>
        <w:spacing w:after="0" w:line="360" w:lineRule="auto"/>
        <w:ind w:firstLine="709"/>
        <w:jc w:val="both"/>
      </w:pPr>
      <w:r w:rsidRPr="00A459A9">
        <w:t>1</w:t>
      </w:r>
      <w:r w:rsidR="00FF7B78" w:rsidRPr="00A459A9">
        <w:t>4</w:t>
      </w:r>
      <w:r w:rsidRPr="00A459A9">
        <w:t xml:space="preserve">. </w:t>
      </w:r>
      <w:r w:rsidR="00FC7785" w:rsidRPr="00A459A9">
        <w:t>Если получателем</w:t>
      </w:r>
      <w:r w:rsidR="00A83958" w:rsidRPr="00A459A9">
        <w:t xml:space="preserve"> субсидии в порядке и на основании документов, которые установлены муниципальными контрактами (договорами), в целях софинансирования которых предоставляется субсидия, работы (услуги), не соответствующие условиям таких муниципальных контрактов (договоров), не приняты, то установленные настоящим Порядком меры ответственности не применяются.</w:t>
      </w:r>
    </w:p>
    <w:p w:rsidR="00A83958" w:rsidRPr="00A459A9" w:rsidRDefault="00B17A7A" w:rsidP="000E6915">
      <w:pPr>
        <w:autoSpaceDE w:val="0"/>
        <w:autoSpaceDN w:val="0"/>
        <w:adjustRightInd w:val="0"/>
        <w:spacing w:after="0" w:line="360" w:lineRule="auto"/>
        <w:ind w:firstLine="709"/>
        <w:jc w:val="both"/>
      </w:pPr>
      <w:r w:rsidRPr="00A459A9">
        <w:t>1</w:t>
      </w:r>
      <w:r w:rsidR="00FF7B78" w:rsidRPr="00A459A9">
        <w:t>5</w:t>
      </w:r>
      <w:r w:rsidRPr="00A459A9">
        <w:t xml:space="preserve">. </w:t>
      </w:r>
      <w:r w:rsidR="00A83958" w:rsidRPr="00A459A9">
        <w:t>Если муниципальным образованием «Город Киров» средства местного бюджета в доход областного бюджета не возвращены, министерство финансов Кировской области приостанавливает предоставление межбюджетных трансфертов из областного бюджета (за исключением субвенций) до исполнения муниципальным образованием «Город Киров» требования о возврате средств местного бюджета в доход областного бюджета.</w:t>
      </w:r>
    </w:p>
    <w:p w:rsidR="00A83958" w:rsidRPr="00A459A9" w:rsidRDefault="00B17A7A" w:rsidP="000E6915">
      <w:pPr>
        <w:autoSpaceDE w:val="0"/>
        <w:autoSpaceDN w:val="0"/>
        <w:adjustRightInd w:val="0"/>
        <w:spacing w:after="0" w:line="360" w:lineRule="auto"/>
        <w:ind w:firstLine="709"/>
        <w:jc w:val="both"/>
      </w:pPr>
      <w:r w:rsidRPr="00A459A9">
        <w:t>1</w:t>
      </w:r>
      <w:r w:rsidR="00FF7B78" w:rsidRPr="00A459A9">
        <w:t>6</w:t>
      </w:r>
      <w:r w:rsidRPr="00A459A9">
        <w:t xml:space="preserve">. </w:t>
      </w:r>
      <w:r w:rsidR="00A83958" w:rsidRPr="00A459A9">
        <w:t xml:space="preserve">В случае если муниципальным образованием «Город Киров» по состоянию на 31 декабря </w:t>
      </w:r>
      <w:r w:rsidR="00622E55" w:rsidRPr="00A459A9">
        <w:t xml:space="preserve">года предоставления субсидии </w:t>
      </w:r>
      <w:r w:rsidR="00A83958" w:rsidRPr="00A459A9">
        <w:t xml:space="preserve">субсидия не использована в размере, установленном законом области об областном бюджете, министерство в срок до 1 февраля направляет главе администрации </w:t>
      </w:r>
      <w:r w:rsidR="00FC7785" w:rsidRPr="00A459A9">
        <w:t>города Кирова</w:t>
      </w:r>
      <w:r w:rsidR="00A83958" w:rsidRPr="00A459A9">
        <w:t xml:space="preserve"> уведомление о необходимости применения меры </w:t>
      </w:r>
      <w:r w:rsidR="00A83958" w:rsidRPr="00A459A9">
        <w:lastRenderedPageBreak/>
        <w:t>дисциплинарной ответственности в соответствии с законодательством Российской Федерации в отношении должностных лиц, чьи действия (бездействие) привели к неиспользованию субсидии.</w:t>
      </w:r>
    </w:p>
    <w:p w:rsidR="0069285E" w:rsidRPr="001E2468" w:rsidRDefault="00B17A7A" w:rsidP="000E6915">
      <w:pPr>
        <w:autoSpaceDE w:val="0"/>
        <w:autoSpaceDN w:val="0"/>
        <w:adjustRightInd w:val="0"/>
        <w:spacing w:after="0" w:line="360" w:lineRule="auto"/>
        <w:ind w:firstLine="709"/>
        <w:jc w:val="both"/>
      </w:pPr>
      <w:r w:rsidRPr="00A459A9">
        <w:t>1</w:t>
      </w:r>
      <w:r w:rsidR="00FF7B78" w:rsidRPr="00A459A9">
        <w:t>7</w:t>
      </w:r>
      <w:r w:rsidRPr="00A459A9">
        <w:t xml:space="preserve">. Муниципальное образование </w:t>
      </w:r>
      <w:r w:rsidR="00FC7785" w:rsidRPr="00A459A9">
        <w:t xml:space="preserve">«Город Киров» </w:t>
      </w:r>
      <w:r w:rsidRPr="00A459A9">
        <w:t>вправе по согласованию с министерством направлять экономию, образовавшуюся по результатам заключения муниципальных контрактов (контрактов, договоров), источником финансового обеспечения которых явля</w:t>
      </w:r>
      <w:r w:rsidR="00FC7785" w:rsidRPr="00A459A9">
        <w:t>е</w:t>
      </w:r>
      <w:r w:rsidRPr="00A459A9">
        <w:t>тся субсиди</w:t>
      </w:r>
      <w:r w:rsidR="00FC7785" w:rsidRPr="00A459A9">
        <w:t>я</w:t>
      </w:r>
      <w:r w:rsidRPr="00A459A9">
        <w:t>, на цел</w:t>
      </w:r>
      <w:r w:rsidR="00946342" w:rsidRPr="00A459A9">
        <w:t>и</w:t>
      </w:r>
      <w:r w:rsidRPr="00A459A9">
        <w:t xml:space="preserve"> предоставления субсиди</w:t>
      </w:r>
      <w:r w:rsidR="00FC7785" w:rsidRPr="00A459A9">
        <w:t>и</w:t>
      </w:r>
      <w:r w:rsidRPr="00A459A9">
        <w:t xml:space="preserve"> в соответ</w:t>
      </w:r>
      <w:r w:rsidRPr="001E2468">
        <w:t>ствии с Порядком направления экономии, образовавшейся по результатам заключения муниципальных контрактов (контрактов, договоров) на закупку товаров, работ, услуг, источником обеспечения которой являются межбюджетные трансферты местным бюджетам из областного бюджета, на цели предоставления межбюджетных трансфертов местным бюджетам из областного бюджета, утвержденн</w:t>
      </w:r>
      <w:r w:rsidR="00FC7785" w:rsidRPr="001E2468">
        <w:t xml:space="preserve">ым постановлением </w:t>
      </w:r>
      <w:r w:rsidRPr="001E2468">
        <w:t>Правительства Кировской области от 26.12.2019 № 724-П «О формировании, предоставлении и распределении субсидий местным бюджетам из областного бюджета».</w:t>
      </w:r>
    </w:p>
    <w:p w:rsidR="0069285E" w:rsidRPr="001E2468" w:rsidRDefault="0069285E" w:rsidP="0069285E">
      <w:pPr>
        <w:autoSpaceDE w:val="0"/>
        <w:autoSpaceDN w:val="0"/>
        <w:adjustRightInd w:val="0"/>
        <w:spacing w:after="0" w:line="420" w:lineRule="exact"/>
        <w:ind w:firstLine="709"/>
        <w:jc w:val="both"/>
      </w:pPr>
    </w:p>
    <w:p w:rsidR="00126E42" w:rsidRPr="00414947" w:rsidRDefault="00126E42" w:rsidP="0069285E">
      <w:pPr>
        <w:autoSpaceDE w:val="0"/>
        <w:autoSpaceDN w:val="0"/>
        <w:adjustRightInd w:val="0"/>
        <w:spacing w:after="720" w:line="360" w:lineRule="auto"/>
        <w:jc w:val="center"/>
      </w:pPr>
      <w:r w:rsidRPr="001E2468">
        <w:t>____</w:t>
      </w:r>
      <w:r>
        <w:t>_______</w:t>
      </w:r>
    </w:p>
    <w:sectPr w:rsidR="00126E42" w:rsidRPr="00414947" w:rsidSect="0033113A">
      <w:headerReference w:type="default" r:id="rId11"/>
      <w:headerReference w:type="first" r:id="rId12"/>
      <w:pgSz w:w="11906" w:h="16838"/>
      <w:pgMar w:top="1418" w:right="851" w:bottom="993" w:left="1701" w:header="0" w:footer="0" w:gutter="0"/>
      <w:pgNumType w:start="2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324" w:rsidRDefault="002B0324" w:rsidP="00677EFB">
      <w:pPr>
        <w:spacing w:after="0" w:line="240" w:lineRule="auto"/>
      </w:pPr>
      <w:r>
        <w:separator/>
      </w:r>
    </w:p>
  </w:endnote>
  <w:endnote w:type="continuationSeparator" w:id="0">
    <w:p w:rsidR="002B0324" w:rsidRDefault="002B0324" w:rsidP="00677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324" w:rsidRDefault="002B0324" w:rsidP="00677EFB">
      <w:pPr>
        <w:spacing w:after="0" w:line="240" w:lineRule="auto"/>
      </w:pPr>
      <w:r>
        <w:separator/>
      </w:r>
    </w:p>
  </w:footnote>
  <w:footnote w:type="continuationSeparator" w:id="0">
    <w:p w:rsidR="002B0324" w:rsidRDefault="002B0324" w:rsidP="00677E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8998844"/>
      <w:docPartObj>
        <w:docPartGallery w:val="Page Numbers (Top of Page)"/>
        <w:docPartUnique/>
      </w:docPartObj>
    </w:sdtPr>
    <w:sdtEndPr/>
    <w:sdtContent>
      <w:p w:rsidR="00E156F4" w:rsidRDefault="00E156F4">
        <w:pPr>
          <w:pStyle w:val="a5"/>
          <w:jc w:val="center"/>
        </w:pPr>
      </w:p>
      <w:p w:rsidR="00E156F4" w:rsidRDefault="00E156F4">
        <w:pPr>
          <w:pStyle w:val="a5"/>
          <w:jc w:val="center"/>
        </w:pPr>
      </w:p>
      <w:p w:rsidR="00E156F4" w:rsidRDefault="00257A2B">
        <w:pPr>
          <w:pStyle w:val="a5"/>
          <w:jc w:val="center"/>
        </w:pPr>
        <w:r>
          <w:fldChar w:fldCharType="begin"/>
        </w:r>
        <w:r w:rsidR="006355F8">
          <w:instrText xml:space="preserve"> PAGE   \* MERGEFORMAT </w:instrText>
        </w:r>
        <w:r>
          <w:fldChar w:fldCharType="separate"/>
        </w:r>
        <w:r w:rsidR="0068605A">
          <w:rPr>
            <w:noProof/>
          </w:rPr>
          <w:t>20</w:t>
        </w:r>
        <w:r>
          <w:rPr>
            <w:noProof/>
          </w:rPr>
          <w:fldChar w:fldCharType="end"/>
        </w:r>
      </w:p>
    </w:sdtContent>
  </w:sdt>
  <w:p w:rsidR="00E156F4" w:rsidRDefault="00E156F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8339205"/>
      <w:docPartObj>
        <w:docPartGallery w:val="Page Numbers (Top of Page)"/>
        <w:docPartUnique/>
      </w:docPartObj>
    </w:sdtPr>
    <w:sdtEndPr/>
    <w:sdtContent>
      <w:p w:rsidR="00E156F4" w:rsidRDefault="00E156F4">
        <w:pPr>
          <w:pStyle w:val="a5"/>
          <w:jc w:val="center"/>
        </w:pPr>
      </w:p>
      <w:p w:rsidR="00E156F4" w:rsidRDefault="00E156F4">
        <w:pPr>
          <w:pStyle w:val="a5"/>
          <w:jc w:val="center"/>
        </w:pPr>
      </w:p>
      <w:p w:rsidR="00E156F4" w:rsidRDefault="002B0324">
        <w:pPr>
          <w:pStyle w:val="a5"/>
          <w:jc w:val="center"/>
        </w:pPr>
      </w:p>
    </w:sdtContent>
  </w:sdt>
  <w:p w:rsidR="00E156F4" w:rsidRDefault="00E156F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4F3254"/>
    <w:multiLevelType w:val="hybridMultilevel"/>
    <w:tmpl w:val="331079BC"/>
    <w:lvl w:ilvl="0" w:tplc="A4EEF1D0">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14947"/>
    <w:rsid w:val="00004D88"/>
    <w:rsid w:val="00015134"/>
    <w:rsid w:val="0003223A"/>
    <w:rsid w:val="00032F9A"/>
    <w:rsid w:val="0003335A"/>
    <w:rsid w:val="00051460"/>
    <w:rsid w:val="00055BF5"/>
    <w:rsid w:val="0005615B"/>
    <w:rsid w:val="00085D6C"/>
    <w:rsid w:val="0009146D"/>
    <w:rsid w:val="00092DE5"/>
    <w:rsid w:val="000976E7"/>
    <w:rsid w:val="000A2000"/>
    <w:rsid w:val="000A2CDC"/>
    <w:rsid w:val="000A64D0"/>
    <w:rsid w:val="000D34A5"/>
    <w:rsid w:val="000E6915"/>
    <w:rsid w:val="000F4B3D"/>
    <w:rsid w:val="00124108"/>
    <w:rsid w:val="00126E42"/>
    <w:rsid w:val="0013203C"/>
    <w:rsid w:val="00135A54"/>
    <w:rsid w:val="001379CD"/>
    <w:rsid w:val="00141FFE"/>
    <w:rsid w:val="001506BA"/>
    <w:rsid w:val="001532FF"/>
    <w:rsid w:val="00163028"/>
    <w:rsid w:val="001706B9"/>
    <w:rsid w:val="0017292D"/>
    <w:rsid w:val="00172ED5"/>
    <w:rsid w:val="00176EC6"/>
    <w:rsid w:val="001B153F"/>
    <w:rsid w:val="001B2919"/>
    <w:rsid w:val="001C7D99"/>
    <w:rsid w:val="001D53FB"/>
    <w:rsid w:val="001E2468"/>
    <w:rsid w:val="00222F3D"/>
    <w:rsid w:val="00224E79"/>
    <w:rsid w:val="0024244E"/>
    <w:rsid w:val="00242E52"/>
    <w:rsid w:val="00250379"/>
    <w:rsid w:val="00257A2B"/>
    <w:rsid w:val="002642E2"/>
    <w:rsid w:val="002806AE"/>
    <w:rsid w:val="0029723F"/>
    <w:rsid w:val="002B0324"/>
    <w:rsid w:val="002C025F"/>
    <w:rsid w:val="002C52B3"/>
    <w:rsid w:val="002D4635"/>
    <w:rsid w:val="002E0130"/>
    <w:rsid w:val="00302277"/>
    <w:rsid w:val="0030298A"/>
    <w:rsid w:val="00312827"/>
    <w:rsid w:val="00317F40"/>
    <w:rsid w:val="00320B9E"/>
    <w:rsid w:val="00330441"/>
    <w:rsid w:val="0033113A"/>
    <w:rsid w:val="00337A7A"/>
    <w:rsid w:val="00352E65"/>
    <w:rsid w:val="00356F7D"/>
    <w:rsid w:val="003677BF"/>
    <w:rsid w:val="003A636C"/>
    <w:rsid w:val="003B39E6"/>
    <w:rsid w:val="003B7EDB"/>
    <w:rsid w:val="003C5511"/>
    <w:rsid w:val="003D102C"/>
    <w:rsid w:val="003D3E38"/>
    <w:rsid w:val="003E2D3A"/>
    <w:rsid w:val="003F32AE"/>
    <w:rsid w:val="00414947"/>
    <w:rsid w:val="00442A90"/>
    <w:rsid w:val="004530F1"/>
    <w:rsid w:val="00453F76"/>
    <w:rsid w:val="00454EEC"/>
    <w:rsid w:val="004553D3"/>
    <w:rsid w:val="00466AE9"/>
    <w:rsid w:val="0048179D"/>
    <w:rsid w:val="00490D23"/>
    <w:rsid w:val="004957F5"/>
    <w:rsid w:val="004A1FC1"/>
    <w:rsid w:val="004C1062"/>
    <w:rsid w:val="004C4840"/>
    <w:rsid w:val="004E1DE5"/>
    <w:rsid w:val="004F0C73"/>
    <w:rsid w:val="004F5015"/>
    <w:rsid w:val="004F63C9"/>
    <w:rsid w:val="00505191"/>
    <w:rsid w:val="005054A8"/>
    <w:rsid w:val="00510742"/>
    <w:rsid w:val="00525E0A"/>
    <w:rsid w:val="005323C5"/>
    <w:rsid w:val="005503C4"/>
    <w:rsid w:val="00555810"/>
    <w:rsid w:val="00555DD3"/>
    <w:rsid w:val="00577486"/>
    <w:rsid w:val="0058104C"/>
    <w:rsid w:val="00597D0D"/>
    <w:rsid w:val="005A0B9D"/>
    <w:rsid w:val="005A0EAD"/>
    <w:rsid w:val="005D2D39"/>
    <w:rsid w:val="005D427C"/>
    <w:rsid w:val="005E7FF7"/>
    <w:rsid w:val="00604140"/>
    <w:rsid w:val="00610B60"/>
    <w:rsid w:val="006153D6"/>
    <w:rsid w:val="0061698B"/>
    <w:rsid w:val="00620BCF"/>
    <w:rsid w:val="00622E55"/>
    <w:rsid w:val="0062469E"/>
    <w:rsid w:val="00635121"/>
    <w:rsid w:val="00635452"/>
    <w:rsid w:val="006355F8"/>
    <w:rsid w:val="0064203B"/>
    <w:rsid w:val="00652D44"/>
    <w:rsid w:val="00662A2B"/>
    <w:rsid w:val="00677EFB"/>
    <w:rsid w:val="0068605A"/>
    <w:rsid w:val="00686657"/>
    <w:rsid w:val="00691763"/>
    <w:rsid w:val="0069285E"/>
    <w:rsid w:val="00696223"/>
    <w:rsid w:val="006B2420"/>
    <w:rsid w:val="006B3238"/>
    <w:rsid w:val="006C1917"/>
    <w:rsid w:val="006C1B24"/>
    <w:rsid w:val="006C7B45"/>
    <w:rsid w:val="006D258F"/>
    <w:rsid w:val="006D50E3"/>
    <w:rsid w:val="006E6B2C"/>
    <w:rsid w:val="00701D35"/>
    <w:rsid w:val="007101CD"/>
    <w:rsid w:val="007111F5"/>
    <w:rsid w:val="007269BB"/>
    <w:rsid w:val="00742F01"/>
    <w:rsid w:val="00746711"/>
    <w:rsid w:val="00751026"/>
    <w:rsid w:val="00752354"/>
    <w:rsid w:val="00755CD3"/>
    <w:rsid w:val="00757DBC"/>
    <w:rsid w:val="0076446F"/>
    <w:rsid w:val="00765AD3"/>
    <w:rsid w:val="007740C9"/>
    <w:rsid w:val="00777C9E"/>
    <w:rsid w:val="0078369E"/>
    <w:rsid w:val="00784219"/>
    <w:rsid w:val="007A1022"/>
    <w:rsid w:val="007A220E"/>
    <w:rsid w:val="007A4597"/>
    <w:rsid w:val="007C7C90"/>
    <w:rsid w:val="007D265F"/>
    <w:rsid w:val="007D492D"/>
    <w:rsid w:val="007D5FB2"/>
    <w:rsid w:val="007F2905"/>
    <w:rsid w:val="007F73BC"/>
    <w:rsid w:val="00801A2F"/>
    <w:rsid w:val="0081211F"/>
    <w:rsid w:val="00813984"/>
    <w:rsid w:val="00826AA3"/>
    <w:rsid w:val="008517F4"/>
    <w:rsid w:val="00857134"/>
    <w:rsid w:val="00861AFA"/>
    <w:rsid w:val="00873457"/>
    <w:rsid w:val="0087355B"/>
    <w:rsid w:val="0087569E"/>
    <w:rsid w:val="00880A8E"/>
    <w:rsid w:val="008A195A"/>
    <w:rsid w:val="008A5AFC"/>
    <w:rsid w:val="008B18B9"/>
    <w:rsid w:val="008B3862"/>
    <w:rsid w:val="008B68FD"/>
    <w:rsid w:val="008C155C"/>
    <w:rsid w:val="008D0624"/>
    <w:rsid w:val="008D1BE5"/>
    <w:rsid w:val="008D44B1"/>
    <w:rsid w:val="008E6C32"/>
    <w:rsid w:val="008F1088"/>
    <w:rsid w:val="008F43A4"/>
    <w:rsid w:val="00903A84"/>
    <w:rsid w:val="009238D9"/>
    <w:rsid w:val="00924D8F"/>
    <w:rsid w:val="00931CDF"/>
    <w:rsid w:val="009414A8"/>
    <w:rsid w:val="00946342"/>
    <w:rsid w:val="009631F3"/>
    <w:rsid w:val="00972CED"/>
    <w:rsid w:val="00973415"/>
    <w:rsid w:val="00974F05"/>
    <w:rsid w:val="00975BA1"/>
    <w:rsid w:val="009921D7"/>
    <w:rsid w:val="00992F55"/>
    <w:rsid w:val="009A7D4D"/>
    <w:rsid w:val="009B4546"/>
    <w:rsid w:val="009B5279"/>
    <w:rsid w:val="009B5CE5"/>
    <w:rsid w:val="009D46BB"/>
    <w:rsid w:val="009E33AF"/>
    <w:rsid w:val="009F0A6E"/>
    <w:rsid w:val="009F5B8F"/>
    <w:rsid w:val="00A0415D"/>
    <w:rsid w:val="00A07126"/>
    <w:rsid w:val="00A10A67"/>
    <w:rsid w:val="00A17190"/>
    <w:rsid w:val="00A32C8A"/>
    <w:rsid w:val="00A40F07"/>
    <w:rsid w:val="00A41BA8"/>
    <w:rsid w:val="00A443A8"/>
    <w:rsid w:val="00A459A9"/>
    <w:rsid w:val="00A55F86"/>
    <w:rsid w:val="00A61952"/>
    <w:rsid w:val="00A83958"/>
    <w:rsid w:val="00A83A42"/>
    <w:rsid w:val="00A90C43"/>
    <w:rsid w:val="00A9185F"/>
    <w:rsid w:val="00AB102A"/>
    <w:rsid w:val="00AB1EEE"/>
    <w:rsid w:val="00AC15AD"/>
    <w:rsid w:val="00AC709E"/>
    <w:rsid w:val="00AE1877"/>
    <w:rsid w:val="00AE2BAA"/>
    <w:rsid w:val="00AE3A37"/>
    <w:rsid w:val="00AF08FD"/>
    <w:rsid w:val="00AF0C62"/>
    <w:rsid w:val="00AF5AA2"/>
    <w:rsid w:val="00AF6E77"/>
    <w:rsid w:val="00B048AC"/>
    <w:rsid w:val="00B05C40"/>
    <w:rsid w:val="00B06153"/>
    <w:rsid w:val="00B1268C"/>
    <w:rsid w:val="00B164C5"/>
    <w:rsid w:val="00B17654"/>
    <w:rsid w:val="00B17A7A"/>
    <w:rsid w:val="00B2468A"/>
    <w:rsid w:val="00B35B54"/>
    <w:rsid w:val="00B37549"/>
    <w:rsid w:val="00B4477B"/>
    <w:rsid w:val="00B67B5E"/>
    <w:rsid w:val="00B8256D"/>
    <w:rsid w:val="00B90412"/>
    <w:rsid w:val="00B90D6C"/>
    <w:rsid w:val="00B97689"/>
    <w:rsid w:val="00BA24F1"/>
    <w:rsid w:val="00BB4D69"/>
    <w:rsid w:val="00BB68BE"/>
    <w:rsid w:val="00BC14AE"/>
    <w:rsid w:val="00BC1C66"/>
    <w:rsid w:val="00BD26CF"/>
    <w:rsid w:val="00BF2B0F"/>
    <w:rsid w:val="00BF6EF1"/>
    <w:rsid w:val="00BF78E1"/>
    <w:rsid w:val="00C0680A"/>
    <w:rsid w:val="00C1185A"/>
    <w:rsid w:val="00C1634E"/>
    <w:rsid w:val="00C16806"/>
    <w:rsid w:val="00C37BDD"/>
    <w:rsid w:val="00C469DD"/>
    <w:rsid w:val="00C75617"/>
    <w:rsid w:val="00C87C71"/>
    <w:rsid w:val="00CA37D0"/>
    <w:rsid w:val="00CB010A"/>
    <w:rsid w:val="00CC0458"/>
    <w:rsid w:val="00CC0F03"/>
    <w:rsid w:val="00CC7CB7"/>
    <w:rsid w:val="00CD6308"/>
    <w:rsid w:val="00CE66F5"/>
    <w:rsid w:val="00CF42F4"/>
    <w:rsid w:val="00CF6629"/>
    <w:rsid w:val="00D019E3"/>
    <w:rsid w:val="00D23493"/>
    <w:rsid w:val="00D30B2C"/>
    <w:rsid w:val="00D4146E"/>
    <w:rsid w:val="00D43368"/>
    <w:rsid w:val="00D43FE8"/>
    <w:rsid w:val="00D51BCF"/>
    <w:rsid w:val="00D6185D"/>
    <w:rsid w:val="00D6322E"/>
    <w:rsid w:val="00D74B78"/>
    <w:rsid w:val="00D7698E"/>
    <w:rsid w:val="00D8746D"/>
    <w:rsid w:val="00DB0D90"/>
    <w:rsid w:val="00DC372A"/>
    <w:rsid w:val="00DC51E2"/>
    <w:rsid w:val="00DC6073"/>
    <w:rsid w:val="00DD6F64"/>
    <w:rsid w:val="00DE5AB1"/>
    <w:rsid w:val="00DE689D"/>
    <w:rsid w:val="00E04A06"/>
    <w:rsid w:val="00E139AF"/>
    <w:rsid w:val="00E156F4"/>
    <w:rsid w:val="00E433CE"/>
    <w:rsid w:val="00E43979"/>
    <w:rsid w:val="00E51006"/>
    <w:rsid w:val="00E66AE1"/>
    <w:rsid w:val="00E66FE5"/>
    <w:rsid w:val="00E8100C"/>
    <w:rsid w:val="00E824FE"/>
    <w:rsid w:val="00E91843"/>
    <w:rsid w:val="00EA1C4F"/>
    <w:rsid w:val="00EA6C03"/>
    <w:rsid w:val="00EC0A08"/>
    <w:rsid w:val="00EC51D7"/>
    <w:rsid w:val="00ED69F9"/>
    <w:rsid w:val="00EE1660"/>
    <w:rsid w:val="00EE1EA9"/>
    <w:rsid w:val="00EE477C"/>
    <w:rsid w:val="00F16B1D"/>
    <w:rsid w:val="00F27361"/>
    <w:rsid w:val="00F325DA"/>
    <w:rsid w:val="00F37B14"/>
    <w:rsid w:val="00F5153C"/>
    <w:rsid w:val="00F52726"/>
    <w:rsid w:val="00F730A6"/>
    <w:rsid w:val="00F84575"/>
    <w:rsid w:val="00F928B5"/>
    <w:rsid w:val="00FA733B"/>
    <w:rsid w:val="00FB5CD6"/>
    <w:rsid w:val="00FB798B"/>
    <w:rsid w:val="00FC2BF8"/>
    <w:rsid w:val="00FC2C75"/>
    <w:rsid w:val="00FC7785"/>
    <w:rsid w:val="00FE37D3"/>
    <w:rsid w:val="00FF7B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C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49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4947"/>
    <w:rPr>
      <w:rFonts w:ascii="Tahoma" w:hAnsi="Tahoma" w:cs="Tahoma"/>
      <w:sz w:val="16"/>
      <w:szCs w:val="16"/>
    </w:rPr>
  </w:style>
  <w:style w:type="paragraph" w:styleId="a5">
    <w:name w:val="header"/>
    <w:basedOn w:val="a"/>
    <w:link w:val="a6"/>
    <w:uiPriority w:val="99"/>
    <w:unhideWhenUsed/>
    <w:rsid w:val="00677EF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77EFB"/>
  </w:style>
  <w:style w:type="paragraph" w:styleId="a7">
    <w:name w:val="footer"/>
    <w:basedOn w:val="a"/>
    <w:link w:val="a8"/>
    <w:uiPriority w:val="99"/>
    <w:semiHidden/>
    <w:unhideWhenUsed/>
    <w:rsid w:val="00677EF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77EFB"/>
  </w:style>
  <w:style w:type="paragraph" w:customStyle="1" w:styleId="ConsPlusNormal">
    <w:name w:val="ConsPlusNormal"/>
    <w:rsid w:val="00B2468A"/>
    <w:pPr>
      <w:widowControl w:val="0"/>
      <w:autoSpaceDE w:val="0"/>
      <w:autoSpaceDN w:val="0"/>
      <w:spacing w:after="0" w:line="240" w:lineRule="auto"/>
    </w:pPr>
    <w:rPr>
      <w:rFonts w:eastAsiaTheme="minorEastAsia"/>
      <w:color w:val="auto"/>
      <w:szCs w:val="22"/>
      <w:lang w:eastAsia="ru-RU"/>
    </w:rPr>
  </w:style>
  <w:style w:type="paragraph" w:styleId="a9">
    <w:name w:val="List Paragraph"/>
    <w:basedOn w:val="a"/>
    <w:uiPriority w:val="34"/>
    <w:qFormat/>
    <w:rsid w:val="00A83958"/>
    <w:pPr>
      <w:ind w:left="720"/>
      <w:contextualSpacing/>
    </w:pPr>
    <w:rPr>
      <w:rFonts w:ascii="Calibri" w:eastAsia="Times New Roman" w:hAnsi="Calibri"/>
      <w:color w:val="auto"/>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C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49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4947"/>
    <w:rPr>
      <w:rFonts w:ascii="Tahoma" w:hAnsi="Tahoma" w:cs="Tahoma"/>
      <w:sz w:val="16"/>
      <w:szCs w:val="16"/>
    </w:rPr>
  </w:style>
  <w:style w:type="paragraph" w:styleId="a5">
    <w:name w:val="header"/>
    <w:basedOn w:val="a"/>
    <w:link w:val="a6"/>
    <w:uiPriority w:val="99"/>
    <w:unhideWhenUsed/>
    <w:rsid w:val="00677EF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77EFB"/>
  </w:style>
  <w:style w:type="paragraph" w:styleId="a7">
    <w:name w:val="footer"/>
    <w:basedOn w:val="a"/>
    <w:link w:val="a8"/>
    <w:uiPriority w:val="99"/>
    <w:semiHidden/>
    <w:unhideWhenUsed/>
    <w:rsid w:val="00677EF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77EFB"/>
  </w:style>
  <w:style w:type="paragraph" w:customStyle="1" w:styleId="ConsPlusNormal">
    <w:name w:val="ConsPlusNormal"/>
    <w:rsid w:val="00B2468A"/>
    <w:pPr>
      <w:widowControl w:val="0"/>
      <w:autoSpaceDE w:val="0"/>
      <w:autoSpaceDN w:val="0"/>
      <w:spacing w:after="0" w:line="240" w:lineRule="auto"/>
    </w:pPr>
    <w:rPr>
      <w:rFonts w:eastAsiaTheme="minorEastAsia"/>
      <w:color w:val="auto"/>
      <w:szCs w:val="22"/>
      <w:lang w:eastAsia="ru-RU"/>
    </w:rPr>
  </w:style>
  <w:style w:type="paragraph" w:styleId="a9">
    <w:name w:val="List Paragraph"/>
    <w:basedOn w:val="a"/>
    <w:uiPriority w:val="34"/>
    <w:qFormat/>
    <w:rsid w:val="00A83958"/>
    <w:pPr>
      <w:ind w:left="720"/>
      <w:contextualSpacing/>
    </w:pPr>
    <w:rPr>
      <w:rFonts w:ascii="Calibri" w:eastAsia="Times New Roman" w:hAnsi="Calibri"/>
      <w:color w:val="auto"/>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731200">
      <w:bodyDiv w:val="1"/>
      <w:marLeft w:val="0"/>
      <w:marRight w:val="0"/>
      <w:marTop w:val="0"/>
      <w:marBottom w:val="0"/>
      <w:divBdr>
        <w:top w:val="none" w:sz="0" w:space="0" w:color="auto"/>
        <w:left w:val="none" w:sz="0" w:space="0" w:color="auto"/>
        <w:bottom w:val="none" w:sz="0" w:space="0" w:color="auto"/>
        <w:right w:val="none" w:sz="0" w:space="0" w:color="auto"/>
      </w:divBdr>
    </w:div>
    <w:div w:id="166928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1BB262E070E1F5BDECD15A63D9884E902C03ECA500E96F8F47DCA2BA0E741E9B22A05DA9B1DEEB0FB641DE53D3BA4BCCE084D3FA824202B5LDH2I" TargetMode="External"/><Relationship Id="rId4" Type="http://schemas.microsoft.com/office/2007/relationships/stylesWithEffects" Target="stylesWithEffects.xml"/><Relationship Id="rId9" Type="http://schemas.openxmlformats.org/officeDocument/2006/relationships/hyperlink" Target="https://login.consultant.ru/link/?req=doc&amp;base=LAW&amp;n=436707&amp;dst=28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477F6-C547-470F-9CD2-7B0D93B8A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1963</Words>
  <Characters>11195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Любовь В. Кузнецова</cp:lastModifiedBy>
  <cp:revision>9</cp:revision>
  <cp:lastPrinted>2025-06-26T08:13:00Z</cp:lastPrinted>
  <dcterms:created xsi:type="dcterms:W3CDTF">2025-06-25T14:57:00Z</dcterms:created>
  <dcterms:modified xsi:type="dcterms:W3CDTF">2025-06-30T13:58:00Z</dcterms:modified>
</cp:coreProperties>
</file>